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D375A" w:rsidRDefault="002F30FB">
      <w:pPr>
        <w:pStyle w:val="1"/>
        <w:keepNext w:val="0"/>
        <w:keepLines w:val="0"/>
        <w:spacing w:line="240" w:lineRule="auto"/>
        <w:ind w:firstLine="708"/>
        <w:jc w:val="center"/>
      </w:pPr>
      <w:bookmarkStart w:id="0" w:name="_bkelsht8fg8w" w:colFirst="0" w:colLast="0"/>
      <w:bookmarkEnd w:id="0"/>
      <w:r>
        <w:t xml:space="preserve">Правила проведения </w:t>
      </w:r>
      <w:proofErr w:type="spellStart"/>
      <w:r>
        <w:t>опен-колла</w:t>
      </w:r>
      <w:proofErr w:type="spellEnd"/>
    </w:p>
    <w:p w14:paraId="00000002" w14:textId="77777777" w:rsidR="00ED375A" w:rsidRDefault="002F30FB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Предмет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опен-колла</w:t>
      </w:r>
      <w:proofErr w:type="spellEnd"/>
    </w:p>
    <w:p w14:paraId="00000003" w14:textId="77777777" w:rsidR="00ED375A" w:rsidRDefault="002F30FB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Предметом </w:t>
      </w:r>
      <w:proofErr w:type="spellStart"/>
      <w:r>
        <w:rPr>
          <w:rFonts w:ascii="Calibri" w:eastAsia="Calibri" w:hAnsi="Calibri" w:cs="Calibri"/>
          <w:sz w:val="24"/>
          <w:szCs w:val="24"/>
        </w:rPr>
        <w:t>опен-колла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является выбор 10 (десяти) Участников для реализации проекта «Волшебство ли?» (далее также Проект).</w:t>
      </w:r>
    </w:p>
    <w:p w14:paraId="00000004" w14:textId="77777777" w:rsidR="00ED375A" w:rsidRDefault="002F30F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Проект «Волшебство ли?» посвящен основам иллюзионизма. В программе будут обсуждаться различные манипуляции, карточные фокусы и примеры </w:t>
      </w:r>
      <w:proofErr w:type="spellStart"/>
      <w:r>
        <w:rPr>
          <w:rFonts w:ascii="Calibri" w:eastAsia="Calibri" w:hAnsi="Calibri" w:cs="Calibri"/>
          <w:sz w:val="24"/>
          <w:szCs w:val="24"/>
        </w:rPr>
        <w:t>гиммиков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— реквизита, которые может использовать иллюзионист. Участники познакомятся с </w:t>
      </w:r>
      <w:proofErr w:type="spellStart"/>
      <w:r>
        <w:rPr>
          <w:rFonts w:ascii="Calibri" w:eastAsia="Calibri" w:hAnsi="Calibri" w:cs="Calibri"/>
          <w:sz w:val="24"/>
          <w:szCs w:val="24"/>
        </w:rPr>
        <w:t>ментализмом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— то есть демонстрацие</w:t>
      </w:r>
      <w:r>
        <w:rPr>
          <w:rFonts w:ascii="Calibri" w:eastAsia="Calibri" w:hAnsi="Calibri" w:cs="Calibri"/>
          <w:sz w:val="24"/>
          <w:szCs w:val="24"/>
        </w:rPr>
        <w:t>й на публике необычных и выдающихся способностей вроде телепатии или скоростных вычислений, и «холодным чтением» — набором приемов, которые используют экстрасенсы, гадалки, медиумы и иллюзионисты, чтобы создать видимость того, что они знают о человеке гора</w:t>
      </w:r>
      <w:r>
        <w:rPr>
          <w:rFonts w:ascii="Calibri" w:eastAsia="Calibri" w:hAnsi="Calibri" w:cs="Calibri"/>
          <w:sz w:val="24"/>
          <w:szCs w:val="24"/>
        </w:rPr>
        <w:t xml:space="preserve">здо больше, чем на самом деле. </w:t>
      </w:r>
    </w:p>
    <w:p w14:paraId="00000005" w14:textId="77777777" w:rsidR="00ED375A" w:rsidRDefault="002F30F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6" w14:textId="77777777" w:rsidR="00ED375A" w:rsidRDefault="002F30F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Программа состоит из 12 теоретических и практических занятий и финального </w:t>
      </w:r>
      <w:proofErr w:type="spellStart"/>
      <w:r>
        <w:rPr>
          <w:rFonts w:ascii="Calibri" w:eastAsia="Calibri" w:hAnsi="Calibri" w:cs="Calibri"/>
          <w:sz w:val="24"/>
          <w:szCs w:val="24"/>
        </w:rPr>
        <w:t>перформанса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(с 8 ноября по 15 декабря 2022 года с 17:00 до 20:00 и в конце декабря (время уточняется)). Программа рассчитана на подростков 12–15 лет</w:t>
      </w:r>
      <w:r>
        <w:rPr>
          <w:rFonts w:ascii="Calibri" w:eastAsia="Calibri" w:hAnsi="Calibri" w:cs="Calibri"/>
          <w:sz w:val="24"/>
          <w:szCs w:val="24"/>
        </w:rPr>
        <w:t xml:space="preserve"> с любым уровнем подготовки, интересующихся иллюзионизмом и магическими шоу, и пройдет под руководством иллюзионистов Ивана Донских и Николая </w:t>
      </w:r>
      <w:proofErr w:type="spellStart"/>
      <w:r>
        <w:rPr>
          <w:rFonts w:ascii="Calibri" w:eastAsia="Calibri" w:hAnsi="Calibri" w:cs="Calibri"/>
          <w:sz w:val="24"/>
          <w:szCs w:val="24"/>
        </w:rPr>
        <w:t>Фомушина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режиссера Леонида Прокофьева, художницы </w:t>
      </w:r>
      <w:proofErr w:type="spellStart"/>
      <w:r>
        <w:rPr>
          <w:rFonts w:ascii="Calibri" w:eastAsia="Calibri" w:hAnsi="Calibri" w:cs="Calibri"/>
          <w:sz w:val="24"/>
          <w:szCs w:val="24"/>
        </w:rPr>
        <w:t>перформанса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Валери Борисовой, а также куратора детских и семейны</w:t>
      </w:r>
      <w:r>
        <w:rPr>
          <w:rFonts w:ascii="Calibri" w:eastAsia="Calibri" w:hAnsi="Calibri" w:cs="Calibri"/>
          <w:sz w:val="24"/>
          <w:szCs w:val="24"/>
        </w:rPr>
        <w:t>х программ Дома культуры «ГЭС-2» Полины Зотовой.</w:t>
      </w:r>
    </w:p>
    <w:p w14:paraId="00000007" w14:textId="77777777" w:rsidR="00ED375A" w:rsidRDefault="002F30FB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0000008" w14:textId="77777777" w:rsidR="00ED375A" w:rsidRDefault="002F30FB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Сведения об Организаторе</w:t>
      </w:r>
    </w:p>
    <w:p w14:paraId="00000009" w14:textId="77777777" w:rsidR="00ED375A" w:rsidRDefault="002F30FB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Частное учреждение культуры «Музей «Виктория - Искусство быть Современным», адрес местонахождения 119072, г. Москва, муниципальный округ Якиманка </w:t>
      </w:r>
      <w:proofErr w:type="spellStart"/>
      <w:r>
        <w:rPr>
          <w:rFonts w:ascii="Calibri" w:eastAsia="Calibri" w:hAnsi="Calibri" w:cs="Calibri"/>
          <w:sz w:val="24"/>
          <w:szCs w:val="24"/>
        </w:rPr>
        <w:t>вн</w:t>
      </w:r>
      <w:proofErr w:type="spellEnd"/>
      <w:r>
        <w:rPr>
          <w:rFonts w:ascii="Calibri" w:eastAsia="Calibri" w:hAnsi="Calibri" w:cs="Calibri"/>
          <w:sz w:val="24"/>
          <w:szCs w:val="24"/>
        </w:rPr>
        <w:t>. тер. г., Болотная наб., д. 15,</w:t>
      </w:r>
      <w:r>
        <w:rPr>
          <w:rFonts w:ascii="Calibri" w:eastAsia="Calibri" w:hAnsi="Calibri" w:cs="Calibri"/>
          <w:sz w:val="24"/>
          <w:szCs w:val="24"/>
        </w:rPr>
        <w:t xml:space="preserve"> ОГРН 1187700010871.</w:t>
      </w:r>
    </w:p>
    <w:p w14:paraId="0000000A" w14:textId="77777777" w:rsidR="00ED375A" w:rsidRDefault="002F30FB">
      <w:pPr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Порядок размещения информации об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опен-колле</w:t>
      </w:r>
      <w:proofErr w:type="spellEnd"/>
    </w:p>
    <w:p w14:paraId="0000000B" w14:textId="77777777" w:rsidR="00ED375A" w:rsidRDefault="002F30FB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Информация об условиях </w:t>
      </w:r>
      <w:proofErr w:type="spellStart"/>
      <w:r>
        <w:rPr>
          <w:rFonts w:ascii="Calibri" w:eastAsia="Calibri" w:hAnsi="Calibri" w:cs="Calibri"/>
          <w:sz w:val="24"/>
          <w:szCs w:val="24"/>
        </w:rPr>
        <w:t>опен-колла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размещается на сайте Организатора в сети Интернет по адресу: </w:t>
      </w:r>
      <w:hyperlink r:id="rId4">
        <w:r>
          <w:rPr>
            <w:color w:val="1155CC"/>
            <w:u w:val="single"/>
          </w:rPr>
          <w:t>https://v-</w:t>
        </w:r>
        <w:r>
          <w:rPr>
            <w:color w:val="1155CC"/>
            <w:u w:val="single"/>
          </w:rPr>
          <w:t>a-c.org/ges2/is-this-magic-open-call-2</w:t>
        </w:r>
      </w:hyperlink>
      <w:hyperlink r:id="rId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​​</w:t>
        </w:r>
      </w:hyperlink>
      <w:r>
        <w:rPr>
          <w:rFonts w:ascii="Calibri" w:eastAsia="Calibri" w:hAnsi="Calibri" w:cs="Calibri"/>
          <w:sz w:val="24"/>
          <w:szCs w:val="24"/>
        </w:rPr>
        <w:t xml:space="preserve"> (далее — Официальный сайт).</w:t>
      </w:r>
    </w:p>
    <w:p w14:paraId="0000000C" w14:textId="77777777" w:rsidR="00ED375A" w:rsidRDefault="002F30FB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Настоящие Правила, результаты проведения </w:t>
      </w:r>
      <w:proofErr w:type="spellStart"/>
      <w:r>
        <w:rPr>
          <w:rFonts w:ascii="Calibri" w:eastAsia="Calibri" w:hAnsi="Calibri" w:cs="Calibri"/>
          <w:sz w:val="24"/>
          <w:szCs w:val="24"/>
        </w:rPr>
        <w:t>опен-колла</w:t>
      </w:r>
      <w:proofErr w:type="spellEnd"/>
      <w:r>
        <w:rPr>
          <w:rFonts w:ascii="Calibri" w:eastAsia="Calibri" w:hAnsi="Calibri" w:cs="Calibri"/>
          <w:sz w:val="24"/>
          <w:szCs w:val="24"/>
        </w:rPr>
        <w:t>, а также иная информация, связанная с его проведе</w:t>
      </w:r>
      <w:r>
        <w:rPr>
          <w:rFonts w:ascii="Calibri" w:eastAsia="Calibri" w:hAnsi="Calibri" w:cs="Calibri"/>
          <w:sz w:val="24"/>
          <w:szCs w:val="24"/>
        </w:rPr>
        <w:t>нием, доступна Участникам на сайте Организатора.</w:t>
      </w:r>
    </w:p>
    <w:p w14:paraId="0000000D" w14:textId="77777777" w:rsidR="00ED375A" w:rsidRDefault="002F30F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Все запросы и обращения, связанные с проведением </w:t>
      </w:r>
      <w:proofErr w:type="spellStart"/>
      <w:r>
        <w:rPr>
          <w:rFonts w:ascii="Calibri" w:eastAsia="Calibri" w:hAnsi="Calibri" w:cs="Calibri"/>
          <w:sz w:val="24"/>
          <w:szCs w:val="24"/>
        </w:rPr>
        <w:t>опен-колла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Участники могут направлять Организатору по электронной почте </w:t>
      </w:r>
      <w:r>
        <w:rPr>
          <w:rFonts w:ascii="Calibri" w:eastAsia="Calibri" w:hAnsi="Calibri" w:cs="Calibri"/>
          <w:color w:val="0000FF"/>
          <w:sz w:val="24"/>
          <w:szCs w:val="24"/>
        </w:rPr>
        <w:t>magic@v-a-c.org</w:t>
      </w:r>
      <w:r>
        <w:rPr>
          <w:rFonts w:ascii="Calibri" w:eastAsia="Calibri" w:hAnsi="Calibri" w:cs="Calibri"/>
          <w:sz w:val="24"/>
          <w:szCs w:val="24"/>
        </w:rPr>
        <w:t>, тема письма «Волшебство ли?».</w:t>
      </w:r>
    </w:p>
    <w:p w14:paraId="0000000E" w14:textId="77777777" w:rsidR="00ED375A" w:rsidRDefault="002F30FB">
      <w:pPr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Этапы и сроки проведения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опен-колла</w:t>
      </w:r>
      <w:proofErr w:type="spellEnd"/>
    </w:p>
    <w:p w14:paraId="0000000F" w14:textId="42ADFE53" w:rsidR="00ED375A" w:rsidRDefault="002F30F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Эт</w:t>
      </w:r>
      <w:r>
        <w:rPr>
          <w:rFonts w:ascii="Calibri" w:eastAsia="Calibri" w:hAnsi="Calibri" w:cs="Calibri"/>
          <w:sz w:val="24"/>
          <w:szCs w:val="24"/>
        </w:rPr>
        <w:t xml:space="preserve">ап подачи заявок Участниками — с 18 октября по </w:t>
      </w:r>
      <w:r>
        <w:rPr>
          <w:rFonts w:ascii="Calibri" w:eastAsia="Calibri" w:hAnsi="Calibri" w:cs="Calibri"/>
          <w:sz w:val="24"/>
          <w:szCs w:val="24"/>
          <w:lang w:val="ru-RU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 ноября 2022 года.</w:t>
      </w:r>
    </w:p>
    <w:p w14:paraId="00000010" w14:textId="038C09C5" w:rsidR="00ED375A" w:rsidRDefault="002F30F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Этап рассмотрения и оценки заявок Участников — со </w:t>
      </w:r>
      <w:r>
        <w:rPr>
          <w:rFonts w:ascii="Calibri" w:eastAsia="Calibri" w:hAnsi="Calibri" w:cs="Calibri"/>
          <w:sz w:val="24"/>
          <w:szCs w:val="24"/>
          <w:lang w:val="ru-RU"/>
        </w:rPr>
        <w:t>5</w:t>
      </w:r>
      <w:r>
        <w:rPr>
          <w:rFonts w:ascii="Calibri" w:eastAsia="Calibri" w:hAnsi="Calibri" w:cs="Calibri"/>
          <w:sz w:val="24"/>
          <w:szCs w:val="24"/>
        </w:rPr>
        <w:t xml:space="preserve"> по 6 ноября 2022 года.</w:t>
      </w:r>
    </w:p>
    <w:p w14:paraId="00000011" w14:textId="77777777" w:rsidR="00ED375A" w:rsidRDefault="002F30F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Подведение итогов и определение списка Участников — 7 ноября 2022 года.</w:t>
      </w:r>
    </w:p>
    <w:p w14:paraId="00000012" w14:textId="77777777" w:rsidR="00ED375A" w:rsidRDefault="002F30FB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Организатор обращает внимание, что заявки </w:t>
      </w:r>
      <w:r>
        <w:rPr>
          <w:rFonts w:ascii="Calibri" w:eastAsia="Calibri" w:hAnsi="Calibri" w:cs="Calibri"/>
          <w:sz w:val="24"/>
          <w:szCs w:val="24"/>
        </w:rPr>
        <w:t>на участие, направленные позднее указанной даты окончания подачи заявок, не рассматриваются.</w:t>
      </w:r>
    </w:p>
    <w:p w14:paraId="00000013" w14:textId="77777777" w:rsidR="00ED375A" w:rsidRDefault="002F30FB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Организатор, в зависимости от количества поданных заявок, оставляет за собой право изменить продолжительность отдельных этапов и/или срок подведения итогов, </w:t>
      </w:r>
      <w:proofErr w:type="gramStart"/>
      <w:r>
        <w:rPr>
          <w:rFonts w:ascii="Calibri" w:eastAsia="Calibri" w:hAnsi="Calibri" w:cs="Calibri"/>
          <w:sz w:val="24"/>
          <w:szCs w:val="24"/>
        </w:rPr>
        <w:t>информ</w:t>
      </w:r>
      <w:r>
        <w:rPr>
          <w:rFonts w:ascii="Calibri" w:eastAsia="Calibri" w:hAnsi="Calibri" w:cs="Calibri"/>
          <w:sz w:val="24"/>
          <w:szCs w:val="24"/>
        </w:rPr>
        <w:t>ация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о чем должна быть размещена на сайте Организатора.</w:t>
      </w:r>
    </w:p>
    <w:p w14:paraId="00000014" w14:textId="77777777" w:rsidR="00ED375A" w:rsidRDefault="002F30FB">
      <w:pPr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Требования к Участникам</w:t>
      </w:r>
    </w:p>
    <w:p w14:paraId="00000015" w14:textId="77777777" w:rsidR="00ED375A" w:rsidRDefault="002F30FB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Участником </w:t>
      </w:r>
      <w:proofErr w:type="spellStart"/>
      <w:r>
        <w:rPr>
          <w:rFonts w:ascii="Calibri" w:eastAsia="Calibri" w:hAnsi="Calibri" w:cs="Calibri"/>
          <w:sz w:val="24"/>
          <w:szCs w:val="24"/>
        </w:rPr>
        <w:t>опен-колла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может быть </w:t>
      </w:r>
      <w:r>
        <w:rPr>
          <w:rFonts w:ascii="Calibri" w:eastAsia="Calibri" w:hAnsi="Calibri" w:cs="Calibri"/>
          <w:sz w:val="24"/>
          <w:szCs w:val="24"/>
          <w:highlight w:val="white"/>
        </w:rPr>
        <w:t>гражданин РФ</w:t>
      </w:r>
      <w:r>
        <w:rPr>
          <w:rFonts w:ascii="Calibri" w:eastAsia="Calibri" w:hAnsi="Calibri" w:cs="Calibri"/>
          <w:sz w:val="24"/>
          <w:szCs w:val="24"/>
        </w:rPr>
        <w:t xml:space="preserve"> в возрасте от 1</w:t>
      </w:r>
      <w:r>
        <w:rPr>
          <w:rFonts w:ascii="Calibri" w:eastAsia="Calibri" w:hAnsi="Calibri" w:cs="Calibri"/>
          <w:sz w:val="24"/>
          <w:szCs w:val="24"/>
        </w:rPr>
        <w:t>2 до 15 лет, постоянно проживающий в г. Москве, представивший письменное согласие своего родителя/усыновителя/попечителя (далее — законный представитель) на участие Участника в Проекте и готовый посещать все дни проведения Проекта (с 8 ноября по 15 декабря</w:t>
      </w:r>
      <w:r>
        <w:rPr>
          <w:rFonts w:ascii="Calibri" w:eastAsia="Calibri" w:hAnsi="Calibri" w:cs="Calibri"/>
          <w:sz w:val="24"/>
          <w:szCs w:val="24"/>
        </w:rPr>
        <w:t xml:space="preserve"> 2022 года с 17:00 до 20:00 и конец декабря, время уточняется).</w:t>
      </w:r>
    </w:p>
    <w:p w14:paraId="00000016" w14:textId="77777777" w:rsidR="00ED375A" w:rsidRDefault="002F30FB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Организатор вправе отказать в участии в Проекте потенциальному Участнику, если будет установлено, что предоставлены недостоверные сведения в составе анкеты и/или согласии.</w:t>
      </w:r>
    </w:p>
    <w:p w14:paraId="00000017" w14:textId="77777777" w:rsidR="00ED375A" w:rsidRDefault="002F30FB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Все расходы на участ</w:t>
      </w:r>
      <w:r>
        <w:rPr>
          <w:rFonts w:ascii="Calibri" w:eastAsia="Calibri" w:hAnsi="Calibri" w:cs="Calibri"/>
          <w:sz w:val="24"/>
          <w:szCs w:val="24"/>
        </w:rPr>
        <w:t>ие в Проекте, включая проезд в г. Москве, законные представители Участников несут самостоятельно.</w:t>
      </w:r>
    </w:p>
    <w:p w14:paraId="00000018" w14:textId="77777777" w:rsidR="00ED375A" w:rsidRDefault="002F30FB">
      <w:pPr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Порядок оформления и подачи заявок</w:t>
      </w:r>
    </w:p>
    <w:p w14:paraId="00000019" w14:textId="22140AEB" w:rsidR="00ED375A" w:rsidRDefault="002F30FB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Для участия в </w:t>
      </w:r>
      <w:proofErr w:type="spellStart"/>
      <w:r>
        <w:rPr>
          <w:rFonts w:ascii="Calibri" w:eastAsia="Calibri" w:hAnsi="Calibri" w:cs="Calibri"/>
          <w:sz w:val="24"/>
          <w:szCs w:val="24"/>
        </w:rPr>
        <w:t>опен-колле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Участнику необходимо в срок не позднее </w:t>
      </w:r>
      <w:r>
        <w:rPr>
          <w:rFonts w:ascii="Calibri" w:eastAsia="Calibri" w:hAnsi="Calibri" w:cs="Calibri"/>
          <w:sz w:val="24"/>
          <w:szCs w:val="24"/>
          <w:lang w:val="ru-RU"/>
        </w:rPr>
        <w:t>4</w:t>
      </w:r>
      <w:bookmarkStart w:id="1" w:name="_GoBack"/>
      <w:bookmarkEnd w:id="1"/>
      <w:r>
        <w:rPr>
          <w:rFonts w:ascii="Calibri" w:eastAsia="Calibri" w:hAnsi="Calibri" w:cs="Calibri"/>
          <w:sz w:val="24"/>
          <w:szCs w:val="24"/>
        </w:rPr>
        <w:t xml:space="preserve"> ноября 2022 года 23:59 по московскому времени включительн</w:t>
      </w:r>
      <w:r>
        <w:rPr>
          <w:rFonts w:ascii="Calibri" w:eastAsia="Calibri" w:hAnsi="Calibri" w:cs="Calibri"/>
          <w:sz w:val="24"/>
          <w:szCs w:val="24"/>
        </w:rPr>
        <w:t>о:</w:t>
      </w:r>
    </w:p>
    <w:p w14:paraId="0000001A" w14:textId="77777777" w:rsidR="00ED375A" w:rsidRDefault="002F30FB">
      <w:pPr>
        <w:spacing w:before="240" w:after="240"/>
        <w:ind w:left="14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·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Roboto" w:eastAsia="Roboto" w:hAnsi="Roboto" w:cs="Roboto"/>
          <w:sz w:val="21"/>
          <w:szCs w:val="21"/>
          <w:highlight w:val="white"/>
        </w:rPr>
        <w:t>составить письмо, в котором будут указаны ФИО, возраст, и письменное мотивационное обращение, в котором Участник (-</w:t>
      </w:r>
      <w:proofErr w:type="spellStart"/>
      <w:r>
        <w:rPr>
          <w:rFonts w:ascii="Roboto" w:eastAsia="Roboto" w:hAnsi="Roboto" w:cs="Roboto"/>
          <w:sz w:val="21"/>
          <w:szCs w:val="21"/>
          <w:highlight w:val="white"/>
        </w:rPr>
        <w:t>ца</w:t>
      </w:r>
      <w:proofErr w:type="spellEnd"/>
      <w:r>
        <w:rPr>
          <w:rFonts w:ascii="Roboto" w:eastAsia="Roboto" w:hAnsi="Roboto" w:cs="Roboto"/>
          <w:sz w:val="21"/>
          <w:szCs w:val="21"/>
          <w:highlight w:val="white"/>
        </w:rPr>
        <w:t>) рассказывает о себе, своих интересах и о том, почему он или она хотели бы присоединиться к Проекту;</w:t>
      </w:r>
    </w:p>
    <w:p w14:paraId="0000001B" w14:textId="77777777" w:rsidR="00ED375A" w:rsidRDefault="002F30FB">
      <w:pPr>
        <w:spacing w:before="240" w:after="240"/>
        <w:ind w:left="14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·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направить согласие законного представителя Участника (составляется по форме, доступной для скачивания по ссылке на странице Проекта) в отсканированном виде в формате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pdf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или в виде четкой фотографии формата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jpeg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с графическим отображением подписи законного</w:t>
      </w:r>
      <w:r>
        <w:rPr>
          <w:rFonts w:ascii="Calibri" w:eastAsia="Calibri" w:hAnsi="Calibri" w:cs="Calibri"/>
          <w:sz w:val="24"/>
          <w:szCs w:val="24"/>
        </w:rPr>
        <w:t xml:space="preserve"> представителя Участника по адресу электронной почты: </w:t>
      </w:r>
      <w:hyperlink r:id="rId6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magic@v-a-c.org</w:t>
        </w:r>
      </w:hyperlink>
      <w:r>
        <w:rPr>
          <w:rFonts w:ascii="Calibri" w:eastAsia="Calibri" w:hAnsi="Calibri" w:cs="Calibri"/>
          <w:sz w:val="24"/>
          <w:szCs w:val="24"/>
        </w:rPr>
        <w:t>, тема письма «Волшебство ли?».</w:t>
      </w:r>
    </w:p>
    <w:p w14:paraId="0000001C" w14:textId="77777777" w:rsidR="00ED375A" w:rsidRDefault="002F30FB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Организатор обеспечивает защищенность условий поданных документов и ограничивает доступ к содержащейся в них инфо</w:t>
      </w:r>
      <w:r>
        <w:rPr>
          <w:rFonts w:ascii="Calibri" w:eastAsia="Calibri" w:hAnsi="Calibri" w:cs="Calibri"/>
          <w:sz w:val="24"/>
          <w:szCs w:val="24"/>
        </w:rPr>
        <w:t>рмации для третьих лиц, за исключением работников Организатора, непосредственно участвующих в процедуре отбора. Организатор обязуется принять все меры, исключающие несанкционированный доступ третьих лиц к условиям поданных заявок, и обязуется не предоставл</w:t>
      </w:r>
      <w:r>
        <w:rPr>
          <w:rFonts w:ascii="Calibri" w:eastAsia="Calibri" w:hAnsi="Calibri" w:cs="Calibri"/>
          <w:sz w:val="24"/>
          <w:szCs w:val="24"/>
        </w:rPr>
        <w:t>ять их третьим лицам, если на это не было получено предварительное согласие Участника Проекта.</w:t>
      </w:r>
    </w:p>
    <w:p w14:paraId="0000001D" w14:textId="77777777" w:rsidR="00ED375A" w:rsidRDefault="002F30FB">
      <w:pPr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Порядок рассмотрения заявок</w:t>
      </w:r>
    </w:p>
    <w:p w14:paraId="0000001E" w14:textId="77777777" w:rsidR="00ED375A" w:rsidRDefault="002F30FB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Выбор потенциальных Участников </w:t>
      </w:r>
      <w:proofErr w:type="spellStart"/>
      <w:r>
        <w:rPr>
          <w:rFonts w:ascii="Calibri" w:eastAsia="Calibri" w:hAnsi="Calibri" w:cs="Calibri"/>
          <w:sz w:val="24"/>
          <w:szCs w:val="24"/>
        </w:rPr>
        <w:t>опен-колла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осуществляется куратором детских и семейных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п</w:t>
      </w:r>
      <w:r>
        <w:rPr>
          <w:rFonts w:ascii="Calibri" w:eastAsia="Calibri" w:hAnsi="Calibri" w:cs="Calibri"/>
          <w:sz w:val="24"/>
          <w:szCs w:val="24"/>
        </w:rPr>
        <w:t>рограмм Дома культуры «ГЭС-2» и ведущими Проек</w:t>
      </w:r>
      <w:r>
        <w:rPr>
          <w:rFonts w:ascii="Calibri" w:eastAsia="Calibri" w:hAnsi="Calibri" w:cs="Calibri"/>
          <w:sz w:val="24"/>
          <w:szCs w:val="24"/>
        </w:rPr>
        <w:t>та.</w:t>
      </w:r>
    </w:p>
    <w:p w14:paraId="0000001F" w14:textId="77777777" w:rsidR="00ED375A" w:rsidRDefault="002F30FB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В компетенции куратора детских и семейных программ Дома культуры «ГЭС-2» и ведущих Проекта находится рассмотрение поступивших заявок потенциальных Участников </w:t>
      </w:r>
      <w:proofErr w:type="spellStart"/>
      <w:r>
        <w:rPr>
          <w:rFonts w:ascii="Calibri" w:eastAsia="Calibri" w:hAnsi="Calibri" w:cs="Calibri"/>
          <w:sz w:val="24"/>
          <w:szCs w:val="24"/>
        </w:rPr>
        <w:t>опен-колла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(победителей), а также совершение иных действий, предусмотренных настоящими Правила</w:t>
      </w:r>
      <w:r>
        <w:rPr>
          <w:rFonts w:ascii="Calibri" w:eastAsia="Calibri" w:hAnsi="Calibri" w:cs="Calibri"/>
          <w:sz w:val="24"/>
          <w:szCs w:val="24"/>
        </w:rPr>
        <w:t>ми.</w:t>
      </w:r>
    </w:p>
    <w:p w14:paraId="00000020" w14:textId="77777777" w:rsidR="00ED375A" w:rsidRDefault="002F30FB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Организатор вправе отказать в принятии заявки в следующих случаях: форма согласия изменена без согласования с Организатором, Участник не соответствует установленным требованиям </w:t>
      </w:r>
      <w:proofErr w:type="spellStart"/>
      <w:r>
        <w:rPr>
          <w:rFonts w:ascii="Calibri" w:eastAsia="Calibri" w:hAnsi="Calibri" w:cs="Calibri"/>
          <w:sz w:val="24"/>
          <w:szCs w:val="24"/>
        </w:rPr>
        <w:t>опен-колла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Организатор вправе размещать обобщенные сведения о ходе </w:t>
      </w:r>
      <w:proofErr w:type="spellStart"/>
      <w:r>
        <w:rPr>
          <w:rFonts w:ascii="Calibri" w:eastAsia="Calibri" w:hAnsi="Calibri" w:cs="Calibri"/>
          <w:sz w:val="24"/>
          <w:szCs w:val="24"/>
        </w:rPr>
        <w:t>опен-ко</w:t>
      </w:r>
      <w:r>
        <w:rPr>
          <w:rFonts w:ascii="Calibri" w:eastAsia="Calibri" w:hAnsi="Calibri" w:cs="Calibri"/>
          <w:sz w:val="24"/>
          <w:szCs w:val="24"/>
        </w:rPr>
        <w:t>лла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и не несет обязанности по информированию Участников о статусе рассмотрения их заявок.</w:t>
      </w:r>
    </w:p>
    <w:p w14:paraId="00000021" w14:textId="77777777" w:rsidR="00ED375A" w:rsidRDefault="002F30FB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В ходе рассмотрения заявок Организатор имеет право запросить у Участников дополнительные сведения и разъяснения поданных заявок. Представители Организатора вправе про</w:t>
      </w:r>
      <w:r>
        <w:rPr>
          <w:rFonts w:ascii="Calibri" w:eastAsia="Calibri" w:hAnsi="Calibri" w:cs="Calibri"/>
          <w:sz w:val="24"/>
          <w:szCs w:val="24"/>
        </w:rPr>
        <w:t>водить интервью с будущими Участниками по вопросам анкеты. Дата, время и формат проведения интервью согласовываются индивидуально.</w:t>
      </w:r>
    </w:p>
    <w:p w14:paraId="00000022" w14:textId="77777777" w:rsidR="00ED375A" w:rsidRDefault="002F30FB">
      <w:pPr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Критерии оценки заявок и порядок определения победителей</w:t>
      </w:r>
    </w:p>
    <w:p w14:paraId="00000023" w14:textId="77777777" w:rsidR="00ED375A" w:rsidRDefault="002F30FB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Оценка заявок Участников, претендующих на участие в Проекте, будет о</w:t>
      </w:r>
      <w:r>
        <w:rPr>
          <w:rFonts w:ascii="Calibri" w:eastAsia="Calibri" w:hAnsi="Calibri" w:cs="Calibri"/>
          <w:sz w:val="24"/>
          <w:szCs w:val="24"/>
        </w:rPr>
        <w:t>существляться на основе следующих критериев.</w:t>
      </w:r>
    </w:p>
    <w:p w14:paraId="00000024" w14:textId="77777777" w:rsidR="00ED375A" w:rsidRDefault="002F30FB">
      <w:pPr>
        <w:spacing w:before="240" w:after="240"/>
        <w:ind w:left="14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· </w:t>
      </w:r>
      <w:r>
        <w:rPr>
          <w:rFonts w:ascii="Calibri" w:eastAsia="Calibri" w:hAnsi="Calibri" w:cs="Calibri"/>
          <w:sz w:val="24"/>
          <w:szCs w:val="24"/>
        </w:rPr>
        <w:tab/>
        <w:t>Критерий А: мотивация Участника</w:t>
      </w:r>
    </w:p>
    <w:p w14:paraId="00000025" w14:textId="77777777" w:rsidR="00ED375A" w:rsidRDefault="002F30FB">
      <w:pPr>
        <w:spacing w:before="240" w:after="240"/>
        <w:ind w:left="14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· </w:t>
      </w:r>
      <w:r>
        <w:rPr>
          <w:rFonts w:ascii="Calibri" w:eastAsia="Calibri" w:hAnsi="Calibri" w:cs="Calibri"/>
          <w:sz w:val="24"/>
          <w:szCs w:val="24"/>
        </w:rPr>
        <w:tab/>
        <w:t>Критерий Б: понимание сути Проекта</w:t>
      </w:r>
    </w:p>
    <w:p w14:paraId="00000026" w14:textId="77777777" w:rsidR="00ED375A" w:rsidRDefault="002F30FB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Победителями </w:t>
      </w:r>
      <w:proofErr w:type="spellStart"/>
      <w:r>
        <w:rPr>
          <w:rFonts w:ascii="Calibri" w:eastAsia="Calibri" w:hAnsi="Calibri" w:cs="Calibri"/>
          <w:sz w:val="24"/>
          <w:szCs w:val="24"/>
        </w:rPr>
        <w:t>опен-колла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будут признаны Участники, прошедшие отбор.</w:t>
      </w:r>
    </w:p>
    <w:p w14:paraId="00000027" w14:textId="77777777" w:rsidR="00ED375A" w:rsidRDefault="002F30FB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Информация об итогах </w:t>
      </w:r>
      <w:proofErr w:type="spellStart"/>
      <w:r>
        <w:rPr>
          <w:rFonts w:ascii="Calibri" w:eastAsia="Calibri" w:hAnsi="Calibri" w:cs="Calibri"/>
          <w:sz w:val="24"/>
          <w:szCs w:val="24"/>
        </w:rPr>
        <w:t>опен-колла</w:t>
      </w:r>
      <w:proofErr w:type="spellEnd"/>
      <w:r>
        <w:rPr>
          <w:rFonts w:ascii="Calibri" w:eastAsia="Calibri" w:hAnsi="Calibri" w:cs="Calibri"/>
          <w:sz w:val="24"/>
          <w:szCs w:val="24"/>
        </w:rPr>
        <w:t>, а также об Участниках, признанных победителями (фамилия, имя, отчество, возраст, населенный пункт места жительства), будет доведена до сведения Участников лично с помощью телефонной связи или по адресу электронной почты. Ор</w:t>
      </w:r>
      <w:r>
        <w:rPr>
          <w:rFonts w:ascii="Calibri" w:eastAsia="Calibri" w:hAnsi="Calibri" w:cs="Calibri"/>
          <w:sz w:val="24"/>
          <w:szCs w:val="24"/>
        </w:rPr>
        <w:t xml:space="preserve">ганизатор вправе разместить имена Участников заявки на сайте </w:t>
      </w:r>
      <w:r>
        <w:rPr>
          <w:rFonts w:ascii="Calibri" w:eastAsia="Calibri" w:hAnsi="Calibri" w:cs="Calibri"/>
          <w:sz w:val="24"/>
          <w:szCs w:val="24"/>
        </w:rPr>
        <w:lastRenderedPageBreak/>
        <w:t>Организатора и в социальных сетях Организатора при публикации сведений о победителях.</w:t>
      </w:r>
    </w:p>
    <w:p w14:paraId="00000028" w14:textId="77777777" w:rsidR="00ED375A" w:rsidRDefault="002F30FB">
      <w:pPr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Изменение или отмена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опен-колла</w:t>
      </w:r>
      <w:proofErr w:type="spellEnd"/>
    </w:p>
    <w:p w14:paraId="00000029" w14:textId="77777777" w:rsidR="00ED375A" w:rsidRDefault="002F30FB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Организатор вправе принять решение о внесении изменений в настоящие Правила в</w:t>
      </w:r>
      <w:r>
        <w:rPr>
          <w:rFonts w:ascii="Calibri" w:eastAsia="Calibri" w:hAnsi="Calibri" w:cs="Calibri"/>
          <w:sz w:val="24"/>
          <w:szCs w:val="24"/>
        </w:rPr>
        <w:t xml:space="preserve"> любое время проведения </w:t>
      </w:r>
      <w:proofErr w:type="spellStart"/>
      <w:r>
        <w:rPr>
          <w:rFonts w:ascii="Calibri" w:eastAsia="Calibri" w:hAnsi="Calibri" w:cs="Calibri"/>
          <w:sz w:val="24"/>
          <w:szCs w:val="24"/>
        </w:rPr>
        <w:t>опен-колла</w:t>
      </w:r>
      <w:proofErr w:type="spellEnd"/>
      <w:r>
        <w:rPr>
          <w:rFonts w:ascii="Calibri" w:eastAsia="Calibri" w:hAnsi="Calibri" w:cs="Calibri"/>
          <w:sz w:val="24"/>
          <w:szCs w:val="24"/>
        </w:rPr>
        <w:t>. Любые изменения, вносимые в настоящие Правила, являются их неотъемлемой частью. Организатор в случае изменения размещает новую версию Правил на своем сайте.</w:t>
      </w:r>
    </w:p>
    <w:p w14:paraId="0000002A" w14:textId="77777777" w:rsidR="00ED375A" w:rsidRDefault="002F30FB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Организатор вправе отменить проведение </w:t>
      </w:r>
      <w:proofErr w:type="spellStart"/>
      <w:r>
        <w:rPr>
          <w:rFonts w:ascii="Calibri" w:eastAsia="Calibri" w:hAnsi="Calibri" w:cs="Calibri"/>
          <w:sz w:val="24"/>
          <w:szCs w:val="24"/>
        </w:rPr>
        <w:t>опен-колла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в любое время</w:t>
      </w:r>
      <w:r>
        <w:rPr>
          <w:rFonts w:ascii="Calibri" w:eastAsia="Calibri" w:hAnsi="Calibri" w:cs="Calibri"/>
          <w:sz w:val="24"/>
          <w:szCs w:val="24"/>
        </w:rPr>
        <w:t xml:space="preserve"> его проведения. Организатор не несет при этом ответственности перед Участниками или третьими лицами за убытки, которые возникли и/или могут возникнуть в результате отмены проведения процедуры. Организатор в случае отмены размещает уведомление об отмене на</w:t>
      </w:r>
      <w:r>
        <w:rPr>
          <w:rFonts w:ascii="Calibri" w:eastAsia="Calibri" w:hAnsi="Calibri" w:cs="Calibri"/>
          <w:sz w:val="24"/>
          <w:szCs w:val="24"/>
        </w:rPr>
        <w:t xml:space="preserve"> своем сайте.</w:t>
      </w:r>
    </w:p>
    <w:p w14:paraId="0000002B" w14:textId="77777777" w:rsidR="00ED375A" w:rsidRDefault="002F30FB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Законные представители Участников самостоятельно несут все расходы, связанные с участием в процедуре отбора, в том числе с подготовкой и предоставлением заявки и иной документации, а Организатор не несет никаких обязательств по этим расходам </w:t>
      </w:r>
      <w:r>
        <w:rPr>
          <w:rFonts w:ascii="Calibri" w:eastAsia="Calibri" w:hAnsi="Calibri" w:cs="Calibri"/>
          <w:sz w:val="24"/>
          <w:szCs w:val="24"/>
        </w:rPr>
        <w:t xml:space="preserve">независимо от итогов </w:t>
      </w:r>
      <w:proofErr w:type="spellStart"/>
      <w:r>
        <w:rPr>
          <w:rFonts w:ascii="Calibri" w:eastAsia="Calibri" w:hAnsi="Calibri" w:cs="Calibri"/>
          <w:sz w:val="24"/>
          <w:szCs w:val="24"/>
        </w:rPr>
        <w:t>опен-колла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0000002C" w14:textId="77777777" w:rsidR="00ED375A" w:rsidRDefault="002F30FB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Правовая основа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опен-колла</w:t>
      </w:r>
      <w:proofErr w:type="spellEnd"/>
    </w:p>
    <w:p w14:paraId="0000002D" w14:textId="77777777" w:rsidR="00ED375A" w:rsidRDefault="002F30F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2E" w14:textId="77777777" w:rsidR="00ED375A" w:rsidRDefault="002F30FB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Опен-колл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не является торгами (конкурсом, аукционом) или публичным конкурсом в соответствии со статьями 447–449 части первой и статьями 1057–1061 части второй Гражданского кодекса Российской Фед</w:t>
      </w:r>
      <w:r>
        <w:rPr>
          <w:rFonts w:ascii="Calibri" w:eastAsia="Calibri" w:hAnsi="Calibri" w:cs="Calibri"/>
          <w:sz w:val="24"/>
          <w:szCs w:val="24"/>
        </w:rPr>
        <w:t>ерации и не влечет возникновения гражданско-правовых последствий, предусмотренных указанными нормами.</w:t>
      </w:r>
    </w:p>
    <w:p w14:paraId="0000002F" w14:textId="77777777" w:rsidR="00ED375A" w:rsidRDefault="002F30F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30" w14:textId="77777777" w:rsidR="00ED375A" w:rsidRDefault="002F30FB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Опен-колл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не накладывает на Организатора обязательств по заключению договора с лицом, признанным победителем. Настоящие Правила не являются офертой и до</w:t>
      </w:r>
      <w:r>
        <w:rPr>
          <w:rFonts w:ascii="Calibri" w:eastAsia="Calibri" w:hAnsi="Calibri" w:cs="Calibri"/>
          <w:sz w:val="24"/>
          <w:szCs w:val="24"/>
        </w:rPr>
        <w:t>лжны рассматриваться Участниками как приглашение к переговорам.</w:t>
      </w:r>
    </w:p>
    <w:p w14:paraId="00000031" w14:textId="77777777" w:rsidR="00ED375A" w:rsidRDefault="002F30F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32" w14:textId="77777777" w:rsidR="00ED375A" w:rsidRDefault="00ED375A">
      <w:pPr>
        <w:spacing w:line="240" w:lineRule="auto"/>
        <w:ind w:firstLine="708"/>
        <w:rPr>
          <w:sz w:val="24"/>
          <w:szCs w:val="24"/>
        </w:rPr>
      </w:pPr>
    </w:p>
    <w:sectPr w:rsidR="00ED375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5A"/>
    <w:rsid w:val="002F30FB"/>
    <w:rsid w:val="00ED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656E"/>
  <w15:docId w15:val="{FAFB9B03-BE83-413D-8980-9F7592A4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ic@v-a-c.org" TargetMode="External"/><Relationship Id="rId5" Type="http://schemas.openxmlformats.org/officeDocument/2006/relationships/hyperlink" Target="https://v-a-c.org/ges2/is-this-magic-open-call-2%E2%80%8B%E2%80%8B" TargetMode="External"/><Relationship Id="rId4" Type="http://schemas.openxmlformats.org/officeDocument/2006/relationships/hyperlink" Target="https://v-a-c.org/ges2/is-this-magic-open-call-2%E2%80%8B%E2%80%8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6772</Characters>
  <Application>Microsoft Office Word</Application>
  <DocSecurity>0</DocSecurity>
  <Lines>56</Lines>
  <Paragraphs>15</Paragraphs>
  <ScaleCrop>false</ScaleCrop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Grigoriev</cp:lastModifiedBy>
  <cp:revision>2</cp:revision>
  <dcterms:created xsi:type="dcterms:W3CDTF">2022-11-01T12:14:00Z</dcterms:created>
  <dcterms:modified xsi:type="dcterms:W3CDTF">2022-11-01T12:14:00Z</dcterms:modified>
</cp:coreProperties>
</file>