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Правила проведения Опен-колла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Предмет Опен-колла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Предметом Опен-колла является выбор Участников для реализации проекта «Поставь на полку» (далее также — Проект). Участниками могут быть все желающие, кто интересуется темой издательского дела и готов посещать воркшопы. Каждый воркшоп Проекта будет посвящен определенной теме, относящейся к процессам книжного производства.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воркшопов узнают об азах полиграфической грамотности, об огромном разнообразии материалов и возможностей в производстве книг, посетят занятие с мастером Центра художественного производства «Своды».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Воркшопы пройдут с 1 по 15 июня 2023 года.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Сведения об Организаторе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Частное учреждение культуры «Музей «Виктория — Искусство быть Современным», адрес местонахождения 119072, г. Москва, вн. тер. г. муниципальный округ Якиманка, наб. Болотная, д. 15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ОГРН 1187700010871.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Порядок размещения информации о Конкурентном отборе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об условиях Опен-колла размещается на сайте Организатора в сети Интернет по адресу: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https://v-a-c.org/ges2/put-it-on-a-shelf-workshops-open-call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Правила, результаты проведения Опен-колла, а также иная информация, связанная с его проведением, доступна Участникам на сайте Организатора.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запросы и обращения, связанные с проведением Опен-колла, Участники могут направлять Организатору по электронной почте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library@ges-2.org</w:t>
      </w:r>
      <w:r w:rsidDel="00000000" w:rsidR="00000000" w:rsidRPr="00000000">
        <w:rPr>
          <w:sz w:val="24"/>
          <w:szCs w:val="24"/>
          <w:rtl w:val="0"/>
        </w:rPr>
        <w:t xml:space="preserve"> с темой «Поставь на полку. Семинары».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Этапы и сроки проведения Опен-колла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Сроки проведения Опен-колла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Подача заявок Участниками — с 18 по 26 мая 2023 года.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Публикация списка Участников — 29 мая 2023 года.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может дополнительно связаться с заявителями для обсуждения заявки.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информация о чем должна быть размещена на сайте Организатора.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Участником Опен-колла может быть совершеннолетний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гражданин РФ</w:t>
      </w:r>
      <w:r w:rsidDel="00000000" w:rsidR="00000000" w:rsidRPr="00000000">
        <w:rPr>
          <w:sz w:val="24"/>
          <w:szCs w:val="24"/>
          <w:rtl w:val="0"/>
        </w:rPr>
        <w:t xml:space="preserve">, постоянно проживающий в Москве или готовый приезжать в Москву для участия в Проекте. Проект предполагает постоянное участие в серии воркшопов. Все расходы на участие в Проекте, включая проезд и проживание в Москве, Участники несут самостоятельно.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будет принято индивидуально по каждому Участнику.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анкеты.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Порядок оформления и подачи заявок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состав заявки необходимо включить: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sz w:val="24"/>
          <w:szCs w:val="24"/>
          <w:rtl w:val="0"/>
        </w:rPr>
        <w:t xml:space="preserve"> согласие на участие в Программе (далее — Согласие);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ваши имя, фамилию, дату рождения, телефон 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е-mail</w:t>
      </w:r>
      <w:r w:rsidDel="00000000" w:rsidR="00000000" w:rsidRPr="00000000">
        <w:rPr>
          <w:sz w:val="24"/>
          <w:szCs w:val="24"/>
          <w:rtl w:val="0"/>
        </w:rPr>
        <w:t xml:space="preserve"> для связи;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ответы на следующие вопросы:</w:t>
      </w:r>
    </w:p>
    <w:p w:rsidR="00000000" w:rsidDel="00000000" w:rsidP="00000000" w:rsidRDefault="00000000" w:rsidRPr="00000000" w14:paraId="0000001B">
      <w:pPr>
        <w:spacing w:after="240" w:before="24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ваш профессиональный опыт и интересы;</w:t>
      </w:r>
    </w:p>
    <w:p w:rsidR="00000000" w:rsidDel="00000000" w:rsidP="00000000" w:rsidRDefault="00000000" w:rsidRPr="00000000" w14:paraId="0000001C">
      <w:pPr>
        <w:spacing w:after="240" w:before="24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ваши ожидания от участия в семинарах (как хотели бы применить полученные знания?).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 вас есть портфолио, приложите его к письму в формате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pdf </w:t>
      </w:r>
      <w:r w:rsidDel="00000000" w:rsidR="00000000" w:rsidRPr="00000000">
        <w:rPr>
          <w:sz w:val="24"/>
          <w:szCs w:val="24"/>
          <w:rtl w:val="0"/>
        </w:rPr>
        <w:t xml:space="preserve">или дайте ссылку на сторонний ресурс, где оно представлено.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составляется по форме, доступной для скачивания по ссылке на странице Программы.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после заполнения Согласия должен направить его в отсканированном виде в формате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pdf </w:t>
      </w:r>
      <w:r w:rsidDel="00000000" w:rsidR="00000000" w:rsidRPr="00000000">
        <w:rPr>
          <w:sz w:val="24"/>
          <w:szCs w:val="24"/>
          <w:rtl w:val="0"/>
        </w:rPr>
        <w:t xml:space="preserve">или в виде четкой фотографии формата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jpg</w:t>
      </w:r>
      <w:r w:rsidDel="00000000" w:rsidR="00000000" w:rsidRPr="00000000">
        <w:rPr>
          <w:i w:val="1"/>
          <w:color w:val="4d515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 следующему адресу электронной почты: library@ges-2.org. Согласие направляется с графическим отображением подписи Участника.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не предоставлять их третьим лицам, если на это не было получено предварительное согласие Участника Проекта.</w:t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Порядок рассмотрения заявок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выбора потенциальных Участников Программы Организатор формирует Жюри, состоящее из сотрудников издательского отдела Дома культуры «ГЭС-2».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компетенции Жюри находится рассмотрение поступивших заявок на соответствие требованиям, определение потенциальных Победителей, а также совершение иных действий, предусмотренных настоящими Правилами.</w:t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отказать в принятии заявки в следующих случаях: формы заявки и анкеты изменены без согласования с Организатором, Участник не соответствует установленным требованиям Опен-колла. Организатор вправе размещать обобщенные сведения о ходе Опен-колла и не несет обязанности по информированию Участников о статусе рассмотрения их заявок.</w:t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рассмотрения заявок Организатор имеет право запросить у Участников дополнительные сведения и разъяснения поданных заявок.</w:t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Критерии оценки заявок и порядок определения Победителей</w:t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Победителями Опен-колла будут признаны Участники, заявки которых, по заключению Жюри, в наибольшей степени соответствуют всем критериям, установленным настоящими Правилами.</w:t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об итогах Опен-колла, а также об Участниках, признанных Победителями (фамилия, имя),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Изменение или отмена Опен-колла</w:t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принять решение о внесении изменений в настоящие Правила в любое время проведения Опен-колла.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отменить проведение Опен-колла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самостоятельно несут все 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Правовая основа Опен-колла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Опен-колл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put-it-on-a-shelf-workshops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