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240" w:line="276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  <w:rtl w:val="0"/>
        </w:rPr>
        <w:t>Правила проведения Опен-колла</w:t>
      </w:r>
    </w:p>
    <w:p>
      <w:pPr>
        <w:spacing w:before="240" w:after="240" w:line="276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  <w:rtl w:val="0"/>
        </w:rPr>
        <w:t>Предмет Опен-колла</w:t>
      </w:r>
    </w:p>
    <w:p>
      <w:pPr>
        <w:spacing w:before="240" w:after="240" w:line="276" w:lineRule="auto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Предметом Опен-колла является выбор Участников для реализации проекта «Новейшие теории кино. Мастерская Евгения Майзелы» (далее также — Проект). К участию приглашаются все, кто интересуется теорией кино и готов посещать воркшопы. Каждый воркшоп Проекта будет посвящен определенной теме, относящейся к теории кинематографа и кинокритике. </w:t>
      </w:r>
    </w:p>
    <w:p>
      <w:pPr>
        <w:spacing w:before="240" w:after="240" w:line="276" w:lineRule="auto"/>
        <w:rPr>
          <w:sz w:val="24"/>
          <w:szCs w:val="24"/>
        </w:rPr>
      </w:pPr>
      <w:r>
        <w:rPr>
          <w:sz w:val="24"/>
          <w:szCs w:val="24"/>
          <w:rtl w:val="0"/>
        </w:rPr>
        <w:t>Участники воркшопов будут обсуждать и анализировать кинокритику и литературу. После каждого практического занятия ведущий мастерской Евгений Майзель будет предлагать участникам перечень кинофильмов и литературы для последующих обсуждений.</w:t>
      </w:r>
    </w:p>
    <w:p>
      <w:pPr>
        <w:spacing w:before="240" w:after="240" w:line="276" w:lineRule="auto"/>
        <w:rPr>
          <w:sz w:val="24"/>
          <w:szCs w:val="24"/>
        </w:rPr>
      </w:pPr>
      <w:r>
        <w:rPr>
          <w:sz w:val="24"/>
          <w:szCs w:val="24"/>
          <w:rtl w:val="0"/>
        </w:rPr>
        <w:t>Воркшопы пройдут с 22 июня до 31 августа 2023 года.</w:t>
      </w:r>
    </w:p>
    <w:p>
      <w:pPr>
        <w:spacing w:before="240" w:after="240" w:line="276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  <w:rtl w:val="0"/>
        </w:rPr>
        <w:t>Сведения об Организаторе</w:t>
      </w:r>
    </w:p>
    <w:p>
      <w:pPr>
        <w:spacing w:before="240" w:after="240" w:line="276" w:lineRule="auto"/>
        <w:rPr>
          <w:i/>
          <w:sz w:val="24"/>
          <w:szCs w:val="24"/>
        </w:rPr>
      </w:pPr>
      <w:r>
        <w:rPr>
          <w:sz w:val="24"/>
          <w:szCs w:val="24"/>
          <w:rtl w:val="0"/>
        </w:rPr>
        <w:t>Частное учреждение культуры «Музей «Виктория – Искусство быть Современным», адрес местонахождения: 119072, г. Москва, вн. тер. г. муниципальный округ Якиманка, наб. Болотная, д. 15</w:t>
      </w:r>
      <w:r>
        <w:rPr>
          <w:i/>
          <w:sz w:val="24"/>
          <w:szCs w:val="24"/>
          <w:rtl w:val="0"/>
        </w:rPr>
        <w:t>,</w:t>
      </w:r>
      <w:r>
        <w:rPr>
          <w:sz w:val="24"/>
          <w:szCs w:val="24"/>
          <w:rtl w:val="0"/>
        </w:rPr>
        <w:t xml:space="preserve"> </w:t>
      </w:r>
      <w:r>
        <w:rPr>
          <w:i/>
          <w:sz w:val="24"/>
          <w:szCs w:val="24"/>
          <w:rtl w:val="0"/>
        </w:rPr>
        <w:t>ОГРН 1187700010871.</w:t>
      </w:r>
    </w:p>
    <w:p>
      <w:pPr>
        <w:spacing w:before="240" w:after="240" w:line="276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  <w:rtl w:val="0"/>
        </w:rPr>
        <w:t>Порядок размещения информации о Конкурентном отборе</w:t>
      </w:r>
    </w:p>
    <w:p>
      <w:pPr>
        <w:spacing w:before="240" w:after="240" w:line="276" w:lineRule="auto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Информация об условиях Опен-колла размещается на сайте Организатора в сети Интернет по адресу: </w:t>
      </w:r>
      <w:r>
        <w:fldChar w:fldCharType="begin"/>
      </w:r>
      <w:r>
        <w:instrText xml:space="preserve"> HYPERLINK "https://v-a-c.org/ges2/latest-film-theories-open-call" \h </w:instrText>
      </w:r>
      <w:r>
        <w:fldChar w:fldCharType="separate"/>
      </w:r>
      <w:r>
        <w:rPr>
          <w:color w:val="1155CC"/>
          <w:sz w:val="24"/>
          <w:szCs w:val="24"/>
          <w:u w:val="single"/>
          <w:rtl w:val="0"/>
        </w:rPr>
        <w:t>https://v-a-c.org/ges2/latest-film-theories-open-call</w:t>
      </w:r>
      <w:r>
        <w:rPr>
          <w:color w:val="1155CC"/>
          <w:sz w:val="24"/>
          <w:szCs w:val="24"/>
          <w:u w:val="single"/>
          <w:rtl w:val="0"/>
        </w:rPr>
        <w:fldChar w:fldCharType="end"/>
      </w:r>
      <w:r>
        <w:rPr>
          <w:sz w:val="24"/>
          <w:szCs w:val="24"/>
          <w:rtl w:val="0"/>
        </w:rPr>
        <w:t>.</w:t>
      </w:r>
    </w:p>
    <w:p>
      <w:pPr>
        <w:spacing w:before="240" w:after="240" w:line="276" w:lineRule="auto"/>
        <w:rPr>
          <w:sz w:val="24"/>
          <w:szCs w:val="24"/>
        </w:rPr>
      </w:pPr>
      <w:r>
        <w:rPr>
          <w:sz w:val="24"/>
          <w:szCs w:val="24"/>
          <w:rtl w:val="0"/>
        </w:rPr>
        <w:t>Настоящие Правила, результаты проведения Опен-колла, а также иная информация, связанная с его проведением, доступна Участникам на сайте Организатора.</w:t>
      </w:r>
    </w:p>
    <w:p>
      <w:pPr>
        <w:spacing w:before="240" w:after="240" w:line="276" w:lineRule="auto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Все запросы и обращения, связанные с проведением Опен-колла, Участники могут направлять Организатору по электронной почте </w:t>
      </w:r>
      <w:r>
        <w:fldChar w:fldCharType="begin"/>
      </w:r>
      <w:r>
        <w:instrText xml:space="preserve"> HYPERLINK "mailto:filmtheorylab@ges-2.org" \h </w:instrText>
      </w:r>
      <w:r>
        <w:fldChar w:fldCharType="separate"/>
      </w:r>
      <w:r>
        <w:rPr>
          <w:color w:val="1155CC"/>
          <w:sz w:val="24"/>
          <w:szCs w:val="24"/>
          <w:u w:val="single"/>
          <w:rtl w:val="0"/>
        </w:rPr>
        <w:t>filmtheorylab@ges-2.org</w:t>
      </w:r>
      <w:r>
        <w:rPr>
          <w:color w:val="1155CC"/>
          <w:sz w:val="24"/>
          <w:szCs w:val="24"/>
          <w:u w:val="single"/>
          <w:rtl w:val="0"/>
        </w:rPr>
        <w:fldChar w:fldCharType="end"/>
      </w:r>
      <w:r>
        <w:rPr>
          <w:sz w:val="24"/>
          <w:szCs w:val="24"/>
          <w:rtl w:val="0"/>
        </w:rPr>
        <w:t xml:space="preserve"> с темой «Новейшие теории кино. Семинары».</w:t>
      </w:r>
    </w:p>
    <w:p>
      <w:pPr>
        <w:spacing w:before="240" w:after="240" w:line="276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  <w:rtl w:val="0"/>
        </w:rPr>
        <w:t>Этапы и сроки проведения Опен-колла</w:t>
      </w:r>
    </w:p>
    <w:p>
      <w:pPr>
        <w:spacing w:before="240" w:after="240" w:line="276" w:lineRule="auto"/>
        <w:rPr>
          <w:sz w:val="24"/>
          <w:szCs w:val="24"/>
        </w:rPr>
      </w:pPr>
      <w:r>
        <w:rPr>
          <w:sz w:val="24"/>
          <w:szCs w:val="24"/>
          <w:rtl w:val="0"/>
        </w:rPr>
        <w:t>Сроки проведения Опен-колла</w:t>
      </w:r>
    </w:p>
    <w:p>
      <w:pPr>
        <w:spacing w:before="240" w:after="240" w:line="276" w:lineRule="auto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Подача заявок Участниками — с 31 мая до </w:t>
      </w:r>
      <w:r>
        <w:rPr>
          <w:rFonts w:hint="default"/>
          <w:sz w:val="24"/>
          <w:szCs w:val="24"/>
          <w:rtl w:val="0"/>
          <w:lang w:val="ru-RU"/>
        </w:rPr>
        <w:t>18</w:t>
      </w:r>
      <w:bookmarkStart w:id="0" w:name="_GoBack"/>
      <w:bookmarkEnd w:id="0"/>
      <w:r>
        <w:rPr>
          <w:sz w:val="24"/>
          <w:szCs w:val="24"/>
          <w:rtl w:val="0"/>
        </w:rPr>
        <w:t xml:space="preserve"> июня 2023 года.</w:t>
      </w:r>
    </w:p>
    <w:p>
      <w:pPr>
        <w:spacing w:before="240" w:after="240" w:line="276" w:lineRule="auto"/>
        <w:rPr>
          <w:sz w:val="24"/>
          <w:szCs w:val="24"/>
        </w:rPr>
      </w:pPr>
      <w:r>
        <w:rPr>
          <w:sz w:val="24"/>
          <w:szCs w:val="24"/>
          <w:rtl w:val="0"/>
        </w:rPr>
        <w:t>Публикация списка Участников — 19 июня 2023 года.</w:t>
      </w:r>
    </w:p>
    <w:p>
      <w:pPr>
        <w:spacing w:before="240" w:after="240" w:line="276" w:lineRule="auto"/>
        <w:rPr>
          <w:sz w:val="24"/>
          <w:szCs w:val="24"/>
        </w:rPr>
      </w:pPr>
      <w:r>
        <w:rPr>
          <w:sz w:val="24"/>
          <w:szCs w:val="24"/>
          <w:rtl w:val="0"/>
        </w:rPr>
        <w:t>Организатор может дополнительно связаться с заявителями для обсуждения заявки.</w:t>
      </w:r>
    </w:p>
    <w:p>
      <w:pPr>
        <w:spacing w:before="240" w:after="240" w:line="276" w:lineRule="auto"/>
        <w:rPr>
          <w:sz w:val="24"/>
          <w:szCs w:val="24"/>
        </w:rPr>
      </w:pPr>
      <w:r>
        <w:rPr>
          <w:sz w:val="24"/>
          <w:szCs w:val="24"/>
          <w:rtl w:val="0"/>
        </w:rPr>
        <w:t>Организатор, в зависимости от количества поданных заявок, оставляет за собой право изменить продолжительность отдельных этапов и/или срок подведения итогов, информация о чем должна быть размещена на сайте Организатора.</w:t>
      </w:r>
    </w:p>
    <w:p>
      <w:pPr>
        <w:spacing w:before="240" w:after="240" w:line="276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  <w:rtl w:val="0"/>
        </w:rPr>
        <w:t>Требования к Участникам</w:t>
      </w:r>
    </w:p>
    <w:p>
      <w:pPr>
        <w:spacing w:before="240" w:after="240" w:line="276" w:lineRule="auto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Участником Опен-колла может быть совершеннолетний </w:t>
      </w:r>
      <w:r>
        <w:rPr>
          <w:sz w:val="24"/>
          <w:szCs w:val="24"/>
          <w:highlight w:val="white"/>
          <w:rtl w:val="0"/>
        </w:rPr>
        <w:t>гражданин РФ</w:t>
      </w:r>
      <w:r>
        <w:rPr>
          <w:sz w:val="24"/>
          <w:szCs w:val="24"/>
          <w:rtl w:val="0"/>
        </w:rPr>
        <w:t>, постоянно проживающий в г. Москве или готовый приезжать в г. Москву для участия в Проекте. Проект предполагает постоянное участие в серии воркшопов. Все расходы на участие в Проекте, включая проезд и проживание в г. Москве, Участники несут самостоятельно.</w:t>
      </w:r>
    </w:p>
    <w:p>
      <w:pPr>
        <w:spacing w:before="240" w:after="240" w:line="276" w:lineRule="auto"/>
        <w:rPr>
          <w:sz w:val="24"/>
          <w:szCs w:val="24"/>
        </w:rPr>
      </w:pPr>
      <w:r>
        <w:rPr>
          <w:sz w:val="24"/>
          <w:szCs w:val="24"/>
          <w:rtl w:val="0"/>
        </w:rPr>
        <w:t>Решение будет принято индивидуально по каждому Участнику.</w:t>
      </w:r>
    </w:p>
    <w:p>
      <w:pPr>
        <w:spacing w:before="240" w:after="240" w:line="276" w:lineRule="auto"/>
        <w:rPr>
          <w:sz w:val="24"/>
          <w:szCs w:val="24"/>
        </w:rPr>
      </w:pPr>
      <w:r>
        <w:rPr>
          <w:sz w:val="24"/>
          <w:szCs w:val="24"/>
          <w:rtl w:val="0"/>
        </w:rPr>
        <w:t>Организатор вправе отказать в участии в Проекте потенциальному Участнику, если будет установлено, что предоставлены недостоверные сведения в составе анкеты.</w:t>
      </w:r>
    </w:p>
    <w:p>
      <w:pPr>
        <w:spacing w:before="240" w:after="240" w:line="276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  <w:rtl w:val="0"/>
        </w:rPr>
        <w:t>Порядок оформления и подачи заявок</w:t>
      </w:r>
    </w:p>
    <w:p>
      <w:pPr>
        <w:spacing w:before="240" w:after="240" w:line="276" w:lineRule="auto"/>
        <w:rPr>
          <w:sz w:val="24"/>
          <w:szCs w:val="24"/>
        </w:rPr>
      </w:pPr>
      <w:r>
        <w:rPr>
          <w:sz w:val="24"/>
          <w:szCs w:val="24"/>
          <w:rtl w:val="0"/>
        </w:rPr>
        <w:t>В состав заявки необходимо включить:</w:t>
      </w:r>
    </w:p>
    <w:p>
      <w:pPr>
        <w:spacing w:before="240" w:after="240" w:line="276" w:lineRule="auto"/>
        <w:rPr>
          <w:sz w:val="24"/>
          <w:szCs w:val="24"/>
        </w:rPr>
      </w:pPr>
      <w:r>
        <w:rPr>
          <w:sz w:val="24"/>
          <w:szCs w:val="24"/>
          <w:rtl w:val="0"/>
        </w:rPr>
        <w:t>– согласие на участие в программе (далее — Согласие);</w:t>
      </w:r>
    </w:p>
    <w:p>
      <w:pPr>
        <w:spacing w:before="240" w:after="240" w:line="276" w:lineRule="auto"/>
        <w:rPr>
          <w:sz w:val="24"/>
          <w:szCs w:val="24"/>
        </w:rPr>
      </w:pPr>
      <w:r>
        <w:rPr>
          <w:sz w:val="24"/>
          <w:szCs w:val="24"/>
          <w:rtl w:val="0"/>
        </w:rPr>
        <w:t>– ваши имя, фамилию, дату рождения, телефон и имейл для связи;</w:t>
      </w:r>
    </w:p>
    <w:p>
      <w:pPr>
        <w:spacing w:before="240" w:after="240" w:line="276" w:lineRule="auto"/>
        <w:rPr>
          <w:sz w:val="24"/>
          <w:szCs w:val="24"/>
        </w:rPr>
      </w:pPr>
      <w:r>
        <w:rPr>
          <w:sz w:val="24"/>
          <w:szCs w:val="24"/>
          <w:rtl w:val="0"/>
        </w:rPr>
        <w:t>– ответы на следующие вопросы:</w:t>
      </w:r>
    </w:p>
    <w:p>
      <w:pPr>
        <w:spacing w:before="240" w:after="240" w:line="276" w:lineRule="auto"/>
        <w:rPr>
          <w:sz w:val="24"/>
          <w:szCs w:val="24"/>
        </w:rPr>
      </w:pPr>
      <w:r>
        <w:rPr>
          <w:sz w:val="24"/>
          <w:szCs w:val="24"/>
          <w:rtl w:val="0"/>
        </w:rPr>
        <w:t>а. какое у вас образование и интересы?</w:t>
      </w:r>
    </w:p>
    <w:p>
      <w:pPr>
        <w:spacing w:before="240" w:after="240" w:line="276" w:lineRule="auto"/>
        <w:rPr>
          <w:sz w:val="24"/>
          <w:szCs w:val="24"/>
        </w:rPr>
      </w:pPr>
      <w:r>
        <w:rPr>
          <w:sz w:val="24"/>
          <w:szCs w:val="24"/>
          <w:rtl w:val="0"/>
        </w:rPr>
        <w:t>б. почему вас заинтересовало участие в Проекте?</w:t>
      </w:r>
    </w:p>
    <w:p>
      <w:pPr>
        <w:spacing w:before="240" w:after="240" w:line="276" w:lineRule="auto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Приложите к письму ваш текст объемом не более 3000 знаков в формате </w:t>
      </w:r>
      <w:r>
        <w:rPr>
          <w:i/>
          <w:sz w:val="24"/>
          <w:szCs w:val="24"/>
          <w:rtl w:val="0"/>
        </w:rPr>
        <w:t>doc</w:t>
      </w:r>
      <w:r>
        <w:rPr>
          <w:sz w:val="24"/>
          <w:szCs w:val="24"/>
          <w:rtl w:val="0"/>
        </w:rPr>
        <w:t>, в котором разберите одну сцену из важного для вас фильма и проанализируйте ее значение в данной кинокартине.</w:t>
      </w:r>
    </w:p>
    <w:p>
      <w:pPr>
        <w:spacing w:before="240" w:after="240" w:line="276" w:lineRule="auto"/>
        <w:rPr>
          <w:sz w:val="24"/>
          <w:szCs w:val="24"/>
        </w:rPr>
      </w:pPr>
      <w:r>
        <w:rPr>
          <w:sz w:val="24"/>
          <w:szCs w:val="24"/>
          <w:rtl w:val="0"/>
        </w:rPr>
        <w:t>Согласие составляется по форме, доступной для скачивания по ссылке на странице Программы.</w:t>
      </w:r>
    </w:p>
    <w:p>
      <w:pPr>
        <w:spacing w:before="240" w:after="240" w:line="276" w:lineRule="auto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Участник после заполнения Согласия должен направить его в отсканированном виде в формате </w:t>
      </w:r>
      <w:r>
        <w:rPr>
          <w:i/>
          <w:sz w:val="24"/>
          <w:szCs w:val="24"/>
          <w:rtl w:val="0"/>
        </w:rPr>
        <w:t xml:space="preserve">pdf </w:t>
      </w:r>
      <w:r>
        <w:rPr>
          <w:sz w:val="24"/>
          <w:szCs w:val="24"/>
          <w:rtl w:val="0"/>
        </w:rPr>
        <w:t xml:space="preserve">или в виде четкой фотографии формата </w:t>
      </w:r>
      <w:r>
        <w:rPr>
          <w:i/>
          <w:sz w:val="24"/>
          <w:szCs w:val="24"/>
          <w:rtl w:val="0"/>
        </w:rPr>
        <w:t xml:space="preserve">jpeg </w:t>
      </w:r>
      <w:r>
        <w:rPr>
          <w:sz w:val="24"/>
          <w:szCs w:val="24"/>
          <w:rtl w:val="0"/>
        </w:rPr>
        <w:t xml:space="preserve">по следующему адресу электронной почты: </w:t>
      </w:r>
      <w:r>
        <w:fldChar w:fldCharType="begin"/>
      </w:r>
      <w:r>
        <w:instrText xml:space="preserve"> HYPERLINK "mailto:filmtheorylab@ges-2.org" \h </w:instrText>
      </w:r>
      <w:r>
        <w:fldChar w:fldCharType="separate"/>
      </w:r>
      <w:r>
        <w:rPr>
          <w:color w:val="1155CC"/>
          <w:sz w:val="24"/>
          <w:szCs w:val="24"/>
          <w:u w:val="single"/>
          <w:rtl w:val="0"/>
        </w:rPr>
        <w:t>filmtheorylab@ges-2.org</w:t>
      </w:r>
      <w:r>
        <w:rPr>
          <w:color w:val="1155CC"/>
          <w:sz w:val="24"/>
          <w:szCs w:val="24"/>
          <w:u w:val="single"/>
          <w:rtl w:val="0"/>
        </w:rPr>
        <w:fldChar w:fldCharType="end"/>
      </w:r>
      <w:r>
        <w:rPr>
          <w:sz w:val="24"/>
          <w:szCs w:val="24"/>
          <w:rtl w:val="0"/>
        </w:rPr>
        <w:t>. Согласие направляется с графическим отображением подписи Участника.</w:t>
      </w:r>
    </w:p>
    <w:p>
      <w:pPr>
        <w:spacing w:before="240" w:after="240" w:line="276" w:lineRule="auto"/>
        <w:rPr>
          <w:sz w:val="24"/>
          <w:szCs w:val="24"/>
        </w:rPr>
      </w:pPr>
      <w:r>
        <w:rPr>
          <w:sz w:val="24"/>
          <w:szCs w:val="24"/>
          <w:rtl w:val="0"/>
        </w:rPr>
        <w:t>Организатор обеспечивает защищенность условий поданных документов и ограничивает доступ к содержащейся в них информации для третьих лиц, за исключением работников Организатора, непосредственно участвующих в процедуре отбора. Организатор обязуется принять все меры, исключающие несанкционированный доступ третьих лиц к условиям поданных заявок, и не предоставлять их третьим лицам, если на это не было получено предварительное согласие Участника Проекта.</w:t>
      </w:r>
    </w:p>
    <w:p>
      <w:pPr>
        <w:spacing w:before="240" w:after="240" w:line="276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  <w:rtl w:val="0"/>
        </w:rPr>
        <w:t>Порядок рассмотрения заявок</w:t>
      </w:r>
    </w:p>
    <w:p>
      <w:pPr>
        <w:spacing w:before="240" w:after="240" w:line="276" w:lineRule="auto"/>
        <w:rPr>
          <w:sz w:val="24"/>
          <w:szCs w:val="24"/>
        </w:rPr>
      </w:pPr>
      <w:r>
        <w:rPr>
          <w:sz w:val="24"/>
          <w:szCs w:val="24"/>
          <w:rtl w:val="0"/>
        </w:rPr>
        <w:t>В целях выбора потенциальных Участников Программы Организатор формирует Жюри, состоящее из работников Организатора.</w:t>
      </w:r>
    </w:p>
    <w:p>
      <w:pPr>
        <w:spacing w:before="240" w:after="240" w:line="276" w:lineRule="auto"/>
        <w:rPr>
          <w:sz w:val="24"/>
          <w:szCs w:val="24"/>
        </w:rPr>
      </w:pPr>
      <w:r>
        <w:rPr>
          <w:sz w:val="24"/>
          <w:szCs w:val="24"/>
          <w:rtl w:val="0"/>
        </w:rPr>
        <w:t>В компетенции Жюри находится рассмотрение поступивших заявок на соответствие требованиям, определение потенциальных Победителей, а также совершение иных действий, предусмотренных настоящими Правилами.</w:t>
      </w:r>
    </w:p>
    <w:p>
      <w:pPr>
        <w:spacing w:before="240" w:after="240" w:line="276" w:lineRule="auto"/>
        <w:rPr>
          <w:sz w:val="24"/>
          <w:szCs w:val="24"/>
        </w:rPr>
      </w:pPr>
      <w:r>
        <w:rPr>
          <w:sz w:val="24"/>
          <w:szCs w:val="24"/>
          <w:rtl w:val="0"/>
        </w:rPr>
        <w:t>Организатор вправе отказать в принятии заявки в следующих случаях: формы заявки и анкеты изменены без согласования с Организатором, Участник не соответствует установленным требованиям Опен-колла. Организатор вправе размещать обобщенные сведения о ходе Опен-колла и не несет обязанности по информированию Участников о статусе рассмотрения их заявок.</w:t>
      </w:r>
    </w:p>
    <w:p>
      <w:pPr>
        <w:spacing w:before="240" w:after="240" w:line="276" w:lineRule="auto"/>
        <w:rPr>
          <w:sz w:val="24"/>
          <w:szCs w:val="24"/>
        </w:rPr>
      </w:pPr>
      <w:r>
        <w:rPr>
          <w:sz w:val="24"/>
          <w:szCs w:val="24"/>
          <w:rtl w:val="0"/>
        </w:rPr>
        <w:t>В ходе рассмотрения заявок Организатор имеет право запросить у Участников дополнительные сведения и разъяснения поданных заявок.</w:t>
      </w:r>
    </w:p>
    <w:p>
      <w:pPr>
        <w:spacing w:before="240" w:after="240" w:line="276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  <w:rtl w:val="0"/>
        </w:rPr>
        <w:t>Критерии оценки заявок и порядок определения Победителей</w:t>
      </w:r>
    </w:p>
    <w:p>
      <w:pPr>
        <w:spacing w:before="240" w:after="240" w:line="276" w:lineRule="auto"/>
        <w:rPr>
          <w:sz w:val="24"/>
          <w:szCs w:val="24"/>
        </w:rPr>
      </w:pPr>
      <w:r>
        <w:rPr>
          <w:sz w:val="24"/>
          <w:szCs w:val="24"/>
          <w:rtl w:val="0"/>
        </w:rPr>
        <w:t>Победителями Опен-колла будут признаны Участники, заявки которых, по заключению Жюри, в наибольшей степени соответствуют всем критериям, установленным настоящими Правилами.</w:t>
      </w:r>
    </w:p>
    <w:p>
      <w:pPr>
        <w:spacing w:before="240" w:after="240" w:line="276" w:lineRule="auto"/>
        <w:rPr>
          <w:sz w:val="24"/>
          <w:szCs w:val="24"/>
        </w:rPr>
      </w:pPr>
      <w:r>
        <w:rPr>
          <w:sz w:val="24"/>
          <w:szCs w:val="24"/>
          <w:rtl w:val="0"/>
        </w:rPr>
        <w:t>Информация об итогах Опен-колла, а также об Участниках, признанных Победителями (фамилия, имя), будет доведена до сведения Участников лично с помощью телефонной связи или по адресу электронной почты. Организатор вправе разместить имена Участников заявки на сайте Организатора и в социальных сетях Организатора при публикации сведений о Победителях.</w:t>
      </w:r>
    </w:p>
    <w:p>
      <w:pPr>
        <w:spacing w:before="240" w:after="240" w:line="276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  <w:rtl w:val="0"/>
        </w:rPr>
        <w:t>Изменение или отмена Опен-колла</w:t>
      </w:r>
    </w:p>
    <w:p>
      <w:pPr>
        <w:spacing w:before="240" w:after="240" w:line="276" w:lineRule="auto"/>
        <w:rPr>
          <w:sz w:val="24"/>
          <w:szCs w:val="24"/>
        </w:rPr>
      </w:pPr>
      <w:r>
        <w:rPr>
          <w:sz w:val="24"/>
          <w:szCs w:val="24"/>
          <w:rtl w:val="0"/>
        </w:rPr>
        <w:t>Организатор вправе принять решение о внесении изменений в настоящие Правила в любое время проведения Опен-колла. Любые изменения, вносимые в настоящие Правила, являются их неотъемлемой частью. Организатор в случае изменения размещает новую версию Правил на своем сайте.</w:t>
      </w:r>
    </w:p>
    <w:p>
      <w:pPr>
        <w:spacing w:before="240" w:after="240" w:line="276" w:lineRule="auto"/>
        <w:rPr>
          <w:sz w:val="24"/>
          <w:szCs w:val="24"/>
        </w:rPr>
      </w:pPr>
      <w:r>
        <w:rPr>
          <w:sz w:val="24"/>
          <w:szCs w:val="24"/>
          <w:rtl w:val="0"/>
        </w:rPr>
        <w:t>Организатор вправе отменить проведение Опен-колла в любое время его проведения. Организатор не несет при этом ответственности перед Участниками или третьими лицами за убытки, которые возникли и/или могут возникнуть в результате отмены проведения процедуры. Организатор в случае отмены размещает уведомление об отмене на своем сайте.</w:t>
      </w:r>
    </w:p>
    <w:p>
      <w:pPr>
        <w:spacing w:before="240" w:after="240" w:line="276" w:lineRule="auto"/>
        <w:rPr>
          <w:sz w:val="24"/>
          <w:szCs w:val="24"/>
        </w:rPr>
      </w:pPr>
      <w:r>
        <w:rPr>
          <w:sz w:val="24"/>
          <w:szCs w:val="24"/>
          <w:rtl w:val="0"/>
        </w:rPr>
        <w:t>Участники самостоятельно несут все расходы, связанные с участием в процедуре, в том числе с подготовкой и предоставлением заявки и иной документации, а Организатор не несет никаких обязательств по этим расходам независимо от итогов Опен-колла.</w:t>
      </w:r>
    </w:p>
    <w:p>
      <w:pPr>
        <w:spacing w:before="240" w:after="240" w:line="276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  <w:rtl w:val="0"/>
        </w:rPr>
        <w:t>Правовая основа Опен-колла</w:t>
      </w:r>
    </w:p>
    <w:p>
      <w:pPr>
        <w:spacing w:before="240" w:after="240" w:line="276" w:lineRule="auto"/>
        <w:rPr>
          <w:sz w:val="24"/>
          <w:szCs w:val="24"/>
        </w:rPr>
      </w:pPr>
      <w:r>
        <w:rPr>
          <w:sz w:val="24"/>
          <w:szCs w:val="24"/>
          <w:rtl w:val="0"/>
        </w:rPr>
        <w:t>Опен-колл не является торгами (конкурсом, аукционом) или публичным конкурсом в соответствии со статьями 447–449 части первой и статьями 1057–1061 части второй Гражданского кодекса Российской Федерации и не влечет возникновения гражданско-правовых последствий, предусмотренных указанными нормами.</w:t>
      </w:r>
    </w:p>
    <w:p>
      <w:pPr>
        <w:rPr>
          <w:sz w:val="24"/>
          <w:szCs w:val="24"/>
        </w:rPr>
      </w:pPr>
    </w:p>
    <w:sectPr>
      <w:pgSz w:w="11909" w:h="16834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86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FBB227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ru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qFormat/>
    <w:uiPriority w:val="0"/>
    <w:pPr>
      <w:keepNext/>
      <w:keepLines/>
      <w:pageBreakBefore w:val="0"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1">
    <w:name w:val="Title"/>
    <w:basedOn w:val="1"/>
    <w:next w:val="1"/>
    <w:qFormat/>
    <w:uiPriority w:val="0"/>
    <w:pPr>
      <w:keepNext/>
      <w:keepLines/>
      <w:pageBreakBefore w:val="0"/>
      <w:spacing w:before="0" w:after="60"/>
    </w:pPr>
    <w:rPr>
      <w:sz w:val="52"/>
      <w:szCs w:val="52"/>
    </w:rPr>
  </w:style>
  <w:style w:type="table" w:customStyle="1" w:styleId="12">
    <w:name w:val="Table Normal1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Office_5.1.0.7912_F1E327BC-269C-435d-A152-05C5408002CA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2023-06-08T16:17:24Z</dcterms:created>
  <dc:creator>Data</dc:creator>
  <cp:lastModifiedBy>WPS_1671722610</cp:lastModifiedBy>
  <dcterms:modified xsi:type="dcterms:W3CDTF">2023-06-08T16:18:00Z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1033-5.1.0.7912</vt:lpwstr>
  </property>
</Properties>
</file>