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8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2">
      <w:pPr>
        <w:ind w:firstLine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firstLine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firstLine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НА УЧАСТИЕ В КОНКУРЕНТНОМ ОТБОРЕ</w:t>
      </w:r>
    </w:p>
    <w:p w:rsidR="00000000" w:rsidDel="00000000" w:rsidP="00000000" w:rsidRDefault="00000000" w:rsidRPr="00000000" w14:paraId="00000005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</w:t>
      </w:r>
    </w:p>
    <w:p w:rsidR="00000000" w:rsidDel="00000000" w:rsidP="00000000" w:rsidRDefault="00000000" w:rsidRPr="00000000" w14:paraId="00000008">
      <w:pPr>
        <w:ind w:right="280" w:firstLine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9">
      <w:pPr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процедуре Конкурентного отбора, проводимой Частным учреждением культуры «Музей «Виктория – Искусство быть Современным», адрес местонахождения: 119072, г. Москва, муниципальный округ Якиманка вн. тер. г., Болотная наб., д. 15, ОГРН 1187700010871 (далее — Организатор).</w:t>
      </w:r>
    </w:p>
    <w:p w:rsidR="00000000" w:rsidDel="00000000" w:rsidP="00000000" w:rsidRDefault="00000000" w:rsidRPr="00000000" w14:paraId="0000000A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Конкурентного отбора для реализации специальной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Лаборатория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https://v-a-c.org/ges2/photo-basis-open-call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Конкурентный отбор),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C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представленные в составе настоящей заявки на рассмотрение Организатора </w:t>
      </w:r>
      <w:r w:rsidDel="00000000" w:rsidR="00000000" w:rsidRPr="00000000">
        <w:rPr>
          <w:sz w:val="24"/>
          <w:szCs w:val="24"/>
          <w:rtl w:val="0"/>
        </w:rPr>
        <w:t xml:space="preserve">творческое портфолио, мотивационное письмо и концепция проекта </w:t>
      </w:r>
      <w:r w:rsidDel="00000000" w:rsidR="00000000" w:rsidRPr="00000000">
        <w:rPr>
          <w:sz w:val="24"/>
          <w:szCs w:val="24"/>
          <w:rtl w:val="0"/>
        </w:rPr>
        <w:t xml:space="preserve">являются результатом собственного труда и не содержат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E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Конкурентного отбора сведения обо мне (такие как: фамилия, имя, отчество, возраст, населенный пункт места жительства, род занятий), мои фото/видеоизображения (предоставленные мной или выполненные по поручению Организатора), а также </w:t>
      </w:r>
      <w:r w:rsidDel="00000000" w:rsidR="00000000" w:rsidRPr="00000000">
        <w:rPr>
          <w:sz w:val="24"/>
          <w:szCs w:val="24"/>
          <w:rtl w:val="0"/>
        </w:rPr>
        <w:t xml:space="preserve">творческое портфолио, мотивационное письмо и концепция проекта</w:t>
      </w:r>
      <w:r w:rsidDel="00000000" w:rsidR="00000000" w:rsidRPr="00000000">
        <w:rPr>
          <w:sz w:val="24"/>
          <w:szCs w:val="24"/>
          <w:rtl w:val="0"/>
        </w:rPr>
        <w:t xml:space="preserve"> могут быть размещены Организатором в информационно-телекоммуникационной сети Интернет на сайте Организатора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10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но не позднее 14 августа 2023 года, уведомить об этом Организатора.</w:t>
      </w:r>
    </w:p>
    <w:p w:rsidR="00000000" w:rsidDel="00000000" w:rsidP="00000000" w:rsidRDefault="00000000" w:rsidRPr="00000000" w14:paraId="00000012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</w:t>
      </w:r>
      <w:r w:rsidDel="00000000" w:rsidR="00000000" w:rsidRPr="00000000">
        <w:rPr>
          <w:sz w:val="24"/>
          <w:szCs w:val="24"/>
          <w:rtl w:val="0"/>
        </w:rPr>
        <w:t xml:space="preserve">предоставляю</w:t>
      </w:r>
      <w:r w:rsidDel="00000000" w:rsidR="00000000" w:rsidRPr="00000000">
        <w:rPr>
          <w:sz w:val="24"/>
          <w:szCs w:val="24"/>
          <w:rtl w:val="0"/>
        </w:rPr>
        <w:t xml:space="preserve"> Организатору свое согласие на обработку персональных данных (фамилия, имя, отчество, телефон, дата рождения, адрес электронной почты,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), указанных здесь и в Анкете Участника (заполняется по форме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 </w:t>
      </w:r>
    </w:p>
    <w:p w:rsidR="00000000" w:rsidDel="00000000" w:rsidP="00000000" w:rsidRDefault="00000000" w:rsidRPr="00000000" w14:paraId="00000014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Конкурентном отборе, предоставление условий заявки членам жюри Конкурентного отбора с целью ее оценки соответствия требованиям и критериям Конкурентного отбора, осуществление и выполнение иных функций, полномочий и обязанностей в соответствии с законодательством Российской Федерации. </w:t>
      </w:r>
    </w:p>
    <w:p w:rsidR="00000000" w:rsidDel="00000000" w:rsidP="00000000" w:rsidRDefault="00000000" w:rsidRPr="00000000" w14:paraId="00000016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8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дано в соответствии с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Политикой в отношении обработки и защиты персональных данных</w:t>
        </w:r>
      </w:hyperlink>
      <w:r w:rsidDel="00000000" w:rsidR="00000000" w:rsidRPr="00000000">
        <w:rPr>
          <w:sz w:val="24"/>
          <w:szCs w:val="24"/>
          <w:rtl w:val="0"/>
        </w:rPr>
        <w:t xml:space="preserve"> Организатора.</w:t>
      </w:r>
    </w:p>
    <w:p w:rsidR="00000000" w:rsidDel="00000000" w:rsidP="00000000" w:rsidRDefault="00000000" w:rsidRPr="00000000" w14:paraId="00000019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являются:</w:t>
      </w:r>
    </w:p>
    <w:p w:rsidR="00000000" w:rsidDel="00000000" w:rsidP="00000000" w:rsidRDefault="00000000" w:rsidRPr="00000000" w14:paraId="0000001A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Анкета Участника (заполняется по форме на сайте Организатора).</w:t>
      </w:r>
    </w:p>
    <w:p w:rsidR="00000000" w:rsidDel="00000000" w:rsidP="00000000" w:rsidRDefault="00000000" w:rsidRPr="00000000" w14:paraId="0000001C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Творческое портфолио, мотивационное письмо и концепция проекта для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Лаборатория печатных практик «Фотооснова</w:t>
      </w:r>
      <w:r w:rsidDel="00000000" w:rsidR="00000000" w:rsidRPr="00000000">
        <w:rPr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1D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280" w:firstLine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вправе предоставить иные приложения или документы, которые считает необходимым предоставить Организатору.</w:t>
      </w:r>
    </w:p>
    <w:p w:rsidR="00000000" w:rsidDel="00000000" w:rsidP="00000000" w:rsidRDefault="00000000" w:rsidRPr="00000000" w14:paraId="0000001F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7.663551401869"/>
        <w:gridCol w:w="6882.336448598131"/>
        <w:tblGridChange w:id="0">
          <w:tblGrid>
            <w:gridCol w:w="2147.663551401869"/>
            <w:gridCol w:w="6882.33644859813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120" w:right="20" w:firstLine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120" w:right="153.2121568916037" w:firstLine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120" w:right="20" w:firstLine="28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120" w:right="20" w:firstLine="28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27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 _________________________ 2023 г.</w:t>
      </w:r>
    </w:p>
    <w:p w:rsidR="00000000" w:rsidDel="00000000" w:rsidP="00000000" w:rsidRDefault="00000000" w:rsidRPr="00000000" w14:paraId="0000002B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-a-c.org/ru/privacy-policy" TargetMode="External"/><Relationship Id="rId9" Type="http://schemas.openxmlformats.org/officeDocument/2006/relationships/hyperlink" Target="http://www.v-a-c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-a-c.org" TargetMode="External"/><Relationship Id="rId7" Type="http://schemas.openxmlformats.org/officeDocument/2006/relationships/hyperlink" Target="https://v-a-c.org/ges2/photo-basis-open-call" TargetMode="External"/><Relationship Id="rId8" Type="http://schemas.openxmlformats.org/officeDocument/2006/relationships/hyperlink" Target="http://www.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