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155A8" w14:textId="77777777" w:rsidR="003325BE" w:rsidRDefault="00CD5B5F">
      <w:pPr>
        <w:pStyle w:val="ab"/>
        <w:spacing w:beforeAutospacing="0" w:after="160" w:afterAutospacing="0"/>
        <w:ind w:firstLine="705"/>
        <w:rPr>
          <w:rFonts w:ascii="Arial" w:hAnsi="Arial"/>
        </w:rPr>
      </w:pPr>
      <w:proofErr w:type="spellStart"/>
      <w:r>
        <w:rPr>
          <w:rFonts w:ascii="Arial" w:hAnsi="Arial" w:cs="Arial"/>
          <w:b/>
          <w:bCs/>
          <w:color w:val="000000"/>
        </w:rPr>
        <w:t>Тифломаршрут</w:t>
      </w:r>
      <w:proofErr w:type="spellEnd"/>
      <w:r>
        <w:rPr>
          <w:rFonts w:ascii="Arial" w:hAnsi="Arial" w:cs="Arial"/>
          <w:b/>
          <w:bCs/>
          <w:color w:val="000000"/>
        </w:rPr>
        <w:t xml:space="preserve"> от Дома культуры «ГЭС-2» до станции метро «Октябрьская» (радиальная)</w:t>
      </w:r>
    </w:p>
    <w:p w14:paraId="4F2FC2DB" w14:textId="77777777" w:rsidR="003325BE" w:rsidRDefault="003325BE">
      <w:pPr>
        <w:rPr>
          <w:rFonts w:ascii="Arial" w:hAnsi="Arial"/>
          <w:lang w:val="ru-RU"/>
        </w:rPr>
      </w:pPr>
    </w:p>
    <w:p w14:paraId="76532791"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Введение</w:t>
      </w:r>
    </w:p>
    <w:p w14:paraId="6F21E7F9"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Здравствуйте! Мы рады предложить вашему вниманию </w:t>
      </w:r>
      <w:proofErr w:type="spellStart"/>
      <w:r>
        <w:rPr>
          <w:rFonts w:ascii="Arial" w:hAnsi="Arial" w:cs="Arial"/>
          <w:color w:val="000000"/>
        </w:rPr>
        <w:t>тифломаршрут</w:t>
      </w:r>
      <w:proofErr w:type="spellEnd"/>
      <w:r>
        <w:rPr>
          <w:rFonts w:ascii="Arial" w:hAnsi="Arial" w:cs="Arial"/>
          <w:color w:val="000000"/>
        </w:rPr>
        <w:t xml:space="preserve"> от Дома культуры «ГЭС-2», расположенного по адресу: город Москва, Болотная набережная, дом 15, до станции метро «Октябрьская» (радиальная) </w:t>
      </w:r>
      <w:proofErr w:type="spellStart"/>
      <w:r>
        <w:rPr>
          <w:rFonts w:ascii="Arial" w:hAnsi="Arial" w:cs="Arial"/>
          <w:color w:val="000000"/>
        </w:rPr>
        <w:t>Калужско</w:t>
      </w:r>
      <w:proofErr w:type="spellEnd"/>
      <w:r>
        <w:rPr>
          <w:rFonts w:ascii="Arial" w:hAnsi="Arial" w:cs="Arial"/>
          <w:color w:val="000000"/>
        </w:rPr>
        <w:t>-Рижской (оранжевой) ветки.</w:t>
      </w:r>
    </w:p>
    <w:p w14:paraId="02CD36DE" w14:textId="77777777" w:rsidR="003325BE" w:rsidRDefault="00CD5B5F">
      <w:pPr>
        <w:pStyle w:val="ab"/>
        <w:spacing w:beforeAutospacing="0" w:after="160" w:afterAutospacing="0"/>
        <w:ind w:firstLine="705"/>
        <w:rPr>
          <w:rFonts w:ascii="Arial" w:hAnsi="Arial"/>
        </w:rPr>
      </w:pPr>
      <w:r>
        <w:rPr>
          <w:rFonts w:ascii="Arial" w:hAnsi="Arial" w:cs="Arial"/>
          <w:color w:val="000000"/>
        </w:rPr>
        <w:t>Маршрут не очень сложный и включает в себя использование наземного транспорта. Длина пешей части маршрута чуть меньше 450 метров. Прохождение маршрута займет около 40 минут. Чтобы пройти по маршруту, вы должны владеть основными техниками использования трости и уметь пересекать пешеходные переходы без светофоров. Маршрут рассчитан на высокий уровень навыков ориентирования и мобильности. В маршруте используется ориентирование по циферблату.</w:t>
      </w:r>
    </w:p>
    <w:p w14:paraId="15BE9C6C" w14:textId="77777777" w:rsidR="003325BE" w:rsidRDefault="00CD5B5F">
      <w:pPr>
        <w:pStyle w:val="ab"/>
        <w:spacing w:beforeAutospacing="0" w:after="160" w:afterAutospacing="0"/>
        <w:ind w:firstLine="705"/>
        <w:rPr>
          <w:rFonts w:ascii="Arial" w:hAnsi="Arial"/>
        </w:rPr>
      </w:pPr>
      <w:r>
        <w:rPr>
          <w:rFonts w:ascii="Arial" w:hAnsi="Arial" w:cs="Arial"/>
          <w:color w:val="000000"/>
        </w:rPr>
        <w:t>Прослушайте обзор полностью, а затем следуйте пошаговой инструкции. Маршрут разбит на 10 блоков. Прослушайте первый блок до слов «конец блока» и остановите запись. После того как вы прошли описанный отрезок маршрута и остановились, можете прослушать второй блок, и так далее. Если инструкция показалась вам слишком длинной, прослушайте её ещё раз либо прослушайте ровно столько, сколько можете запомнить, и остановите запись. Продолжите прослушивание после того, как пройдёте по тем ориентирам, которые вы запомнили.</w:t>
      </w:r>
    </w:p>
    <w:p w14:paraId="4C83906F"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Обращаем ваше внимание, что маршрута до «ГЭС-2» от станции метро «Октябрьская» нет. Но вы можете добраться до «ГЭС-2», используя предложенные на сайте автобусные </w:t>
      </w:r>
      <w:proofErr w:type="spellStart"/>
      <w:r>
        <w:rPr>
          <w:rFonts w:ascii="Arial" w:hAnsi="Arial" w:cs="Arial"/>
          <w:color w:val="000000"/>
        </w:rPr>
        <w:t>тифломаршруты</w:t>
      </w:r>
      <w:proofErr w:type="spellEnd"/>
      <w:r>
        <w:rPr>
          <w:rFonts w:ascii="Arial" w:hAnsi="Arial" w:cs="Arial"/>
          <w:color w:val="000000"/>
        </w:rPr>
        <w:t xml:space="preserve"> от станций метро «Библиотека имени Ленина» и «Боровицкая» либо пеший маршрут от станции метро «Полянка».</w:t>
      </w:r>
    </w:p>
    <w:p w14:paraId="6E48E1D1" w14:textId="77777777" w:rsidR="003325BE" w:rsidRDefault="00CD5B5F">
      <w:pPr>
        <w:pStyle w:val="ab"/>
        <w:spacing w:beforeAutospacing="0" w:after="160" w:afterAutospacing="0"/>
        <w:ind w:firstLine="705"/>
        <w:rPr>
          <w:rFonts w:ascii="Arial" w:hAnsi="Arial"/>
        </w:rPr>
      </w:pPr>
      <w:proofErr w:type="spellStart"/>
      <w:r>
        <w:rPr>
          <w:rFonts w:ascii="Arial" w:hAnsi="Arial" w:cs="Arial"/>
          <w:color w:val="000000"/>
        </w:rPr>
        <w:t>Тифломаршрут</w:t>
      </w:r>
      <w:proofErr w:type="spellEnd"/>
      <w:r>
        <w:rPr>
          <w:rFonts w:ascii="Arial" w:hAnsi="Arial" w:cs="Arial"/>
          <w:color w:val="000000"/>
        </w:rPr>
        <w:t xml:space="preserve"> составлен Галей </w:t>
      </w:r>
      <w:proofErr w:type="spellStart"/>
      <w:r>
        <w:rPr>
          <w:rFonts w:ascii="Arial" w:hAnsi="Arial" w:cs="Arial"/>
          <w:color w:val="000000"/>
        </w:rPr>
        <w:t>Новоторцевой</w:t>
      </w:r>
      <w:proofErr w:type="spellEnd"/>
      <w:r>
        <w:rPr>
          <w:rFonts w:ascii="Arial" w:hAnsi="Arial" w:cs="Arial"/>
          <w:color w:val="000000"/>
        </w:rPr>
        <w:t xml:space="preserve">. В роли консультантов выступили Валентин Станкевич и Тимофей Горшков. </w:t>
      </w:r>
      <w:proofErr w:type="spellStart"/>
      <w:r>
        <w:rPr>
          <w:rFonts w:ascii="Arial" w:hAnsi="Arial" w:cs="Arial"/>
          <w:color w:val="000000"/>
        </w:rPr>
        <w:t>Тифломаршрут</w:t>
      </w:r>
      <w:proofErr w:type="spellEnd"/>
      <w:r>
        <w:rPr>
          <w:rFonts w:ascii="Arial" w:hAnsi="Arial" w:cs="Arial"/>
          <w:color w:val="000000"/>
        </w:rPr>
        <w:t xml:space="preserve"> озвучен Александром </w:t>
      </w:r>
      <w:proofErr w:type="spellStart"/>
      <w:r>
        <w:rPr>
          <w:rFonts w:ascii="Arial" w:hAnsi="Arial" w:cs="Arial"/>
          <w:color w:val="000000"/>
        </w:rPr>
        <w:t>Мирошниковым</w:t>
      </w:r>
      <w:proofErr w:type="spellEnd"/>
      <w:r>
        <w:rPr>
          <w:rFonts w:ascii="Arial" w:hAnsi="Arial" w:cs="Arial"/>
          <w:color w:val="000000"/>
        </w:rPr>
        <w:t>.</w:t>
      </w:r>
    </w:p>
    <w:p w14:paraId="7D0BF38D" w14:textId="77777777" w:rsidR="003325BE" w:rsidRDefault="003325BE">
      <w:pPr>
        <w:pStyle w:val="ab"/>
        <w:spacing w:beforeAutospacing="0" w:afterAutospacing="0"/>
        <w:ind w:firstLine="705"/>
        <w:rPr>
          <w:rFonts w:cs="Arial"/>
          <w:color w:val="000000"/>
        </w:rPr>
      </w:pPr>
    </w:p>
    <w:p w14:paraId="4E8B6654"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Что делать, если вы потерялись?</w:t>
      </w:r>
    </w:p>
    <w:p w14:paraId="54E172F7" w14:textId="77777777" w:rsidR="003325BE" w:rsidRDefault="00CD5B5F">
      <w:pPr>
        <w:pStyle w:val="ab"/>
        <w:spacing w:beforeAutospacing="0" w:after="160" w:afterAutospacing="0"/>
        <w:ind w:firstLine="705"/>
        <w:rPr>
          <w:rFonts w:ascii="Arial" w:hAnsi="Arial"/>
        </w:rPr>
      </w:pPr>
      <w:r>
        <w:rPr>
          <w:rFonts w:ascii="Arial" w:hAnsi="Arial" w:cs="Arial"/>
          <w:color w:val="000000"/>
        </w:rPr>
        <w:t>Если вы потеряли направление движения, прослушайте запись ещё раз, вернитесь на последнюю точку знакомого местонахождения или попросите помощи прохожих. Также вы можете позвонить сотрудникам Дома культуры «ГЭС-2» по телефону +7 (495) 990 0000 или +7 (963) 996 3687.</w:t>
      </w:r>
    </w:p>
    <w:p w14:paraId="68044E63" w14:textId="77777777" w:rsidR="003325BE" w:rsidRDefault="003325BE">
      <w:pPr>
        <w:pStyle w:val="ab"/>
        <w:spacing w:beforeAutospacing="0" w:after="160" w:afterAutospacing="0"/>
        <w:ind w:firstLine="705"/>
        <w:rPr>
          <w:rFonts w:cs="Arial"/>
          <w:color w:val="000000"/>
          <w:shd w:val="clear" w:color="auto" w:fill="FFEC98"/>
        </w:rPr>
      </w:pPr>
    </w:p>
    <w:p w14:paraId="084011F2"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1-й. От выхода из здания Дома культуры «ГЭС-2» до проезда перед кинотеатром «Ударник»</w:t>
      </w:r>
    </w:p>
    <w:p w14:paraId="1CFD2C8F" w14:textId="77777777" w:rsidR="003325BE" w:rsidRDefault="00CD5B5F">
      <w:pPr>
        <w:pStyle w:val="ab"/>
        <w:spacing w:beforeAutospacing="0" w:after="160" w:afterAutospacing="0"/>
        <w:ind w:firstLine="705"/>
        <w:rPr>
          <w:rFonts w:ascii="Arial" w:hAnsi="Arial"/>
        </w:rPr>
      </w:pPr>
      <w:r>
        <w:rPr>
          <w:rFonts w:ascii="Arial" w:hAnsi="Arial" w:cs="Arial"/>
          <w:color w:val="000000"/>
        </w:rPr>
        <w:t>Выйдите из центральных дверей «ГЭС-2». Поверните налево и идите вдоль стены здания, следя по ней с левой стороны. Стена сначала повернёт направо, затем налево. Поворачивайте вместе со стеной. После поворота налево почти сразу в стене будет разрыв — подъезд. Не заходите в него, идите вперёд до продолжения стены.</w:t>
      </w:r>
    </w:p>
    <w:p w14:paraId="37A333E7" w14:textId="77777777" w:rsidR="003325BE" w:rsidRDefault="00CD5B5F">
      <w:pPr>
        <w:pStyle w:val="ab"/>
        <w:spacing w:beforeAutospacing="0" w:after="160" w:afterAutospacing="0"/>
        <w:ind w:firstLine="705"/>
        <w:rPr>
          <w:rFonts w:ascii="Arial" w:hAnsi="Arial"/>
        </w:rPr>
      </w:pPr>
      <w:r>
        <w:rPr>
          <w:rFonts w:ascii="Arial" w:hAnsi="Arial" w:cs="Arial"/>
          <w:color w:val="000000"/>
        </w:rPr>
        <w:t>Идите вдоль стены до следующего поворота влево. Не поворачивайте, продолжайте идти прямо до бордюра вниз.</w:t>
      </w:r>
    </w:p>
    <w:p w14:paraId="0B0B097A" w14:textId="77777777" w:rsidR="003325BE" w:rsidRDefault="00CD5B5F">
      <w:pPr>
        <w:pStyle w:val="ab"/>
        <w:spacing w:beforeAutospacing="0" w:after="160" w:afterAutospacing="0"/>
        <w:ind w:firstLine="705"/>
        <w:rPr>
          <w:rFonts w:ascii="Arial" w:hAnsi="Arial"/>
        </w:rPr>
      </w:pPr>
      <w:r>
        <w:rPr>
          <w:rFonts w:ascii="Arial" w:hAnsi="Arial" w:cs="Arial"/>
          <w:color w:val="000000"/>
        </w:rPr>
        <w:lastRenderedPageBreak/>
        <w:t>Перед вами проезд. Пересеките его и поднимитесь на противоположный тротуар. Оказавшись на тротуаре, остановитесь.</w:t>
      </w:r>
    </w:p>
    <w:p w14:paraId="417737A8"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159EF390" w14:textId="77777777" w:rsidR="003325BE" w:rsidRDefault="003325BE">
      <w:pPr>
        <w:rPr>
          <w:rFonts w:ascii="Arial" w:hAnsi="Arial"/>
          <w:lang w:val="ru-RU"/>
        </w:rPr>
      </w:pPr>
    </w:p>
    <w:p w14:paraId="0DF29263"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2-й. От проезда возле кинотеатра «Ударник» до пешеходного перехода возле остановки «Болотная площадь»</w:t>
      </w:r>
    </w:p>
    <w:p w14:paraId="2DE6A6D9" w14:textId="77777777" w:rsidR="003325BE" w:rsidRDefault="00CD5B5F">
      <w:pPr>
        <w:pStyle w:val="ab"/>
        <w:spacing w:beforeAutospacing="0" w:after="160" w:afterAutospacing="0"/>
        <w:ind w:firstLine="705"/>
        <w:rPr>
          <w:rFonts w:ascii="Arial" w:hAnsi="Arial"/>
        </w:rPr>
      </w:pPr>
      <w:r>
        <w:rPr>
          <w:rFonts w:ascii="Arial" w:hAnsi="Arial" w:cs="Arial"/>
          <w:color w:val="000000"/>
        </w:rPr>
        <w:t>Вы перешли проезд от «ГЭС-2» к кинотеатру «Ударник» и стоите на узком тротуаре. Перед вами стена здания. Встаньте так, чтобы она была слева. Двигайтесь вдоль стены, следуя её изгибам. На пути вам встретятся высокие металлические цилиндры вентиляции и большая металлическая урна. После них стена повернёт налево, затем через некоторое время ещё раз налево. Продолжайте двигаться вдоль стены.</w:t>
      </w:r>
    </w:p>
    <w:p w14:paraId="049BA63B" w14:textId="77777777" w:rsidR="003325BE" w:rsidRDefault="00CD5B5F">
      <w:pPr>
        <w:pStyle w:val="ab"/>
        <w:spacing w:beforeAutospacing="0" w:after="160" w:afterAutospacing="0"/>
        <w:ind w:firstLine="705"/>
        <w:rPr>
          <w:rFonts w:ascii="Arial" w:hAnsi="Arial"/>
        </w:rPr>
      </w:pPr>
      <w:r>
        <w:rPr>
          <w:rFonts w:ascii="Arial" w:hAnsi="Arial" w:cs="Arial"/>
          <w:color w:val="000000"/>
        </w:rPr>
        <w:t>Почти сразу после второго поворота налево вы почувствуете подъём тротуара, а слева в стене будет разрыв — небольшой пандус, ведущий на крыльцо кинотеатра. После пандуса стена продолжится.</w:t>
      </w:r>
    </w:p>
    <w:p w14:paraId="6244DF47" w14:textId="77777777" w:rsidR="003325BE" w:rsidRDefault="00CD5B5F">
      <w:pPr>
        <w:pStyle w:val="ab"/>
        <w:spacing w:beforeAutospacing="0" w:after="160" w:afterAutospacing="0"/>
        <w:ind w:firstLine="705"/>
        <w:rPr>
          <w:rFonts w:ascii="Arial" w:hAnsi="Arial"/>
        </w:rPr>
      </w:pPr>
      <w:r>
        <w:rPr>
          <w:rFonts w:ascii="Arial" w:hAnsi="Arial" w:cs="Arial"/>
          <w:color w:val="000000"/>
        </w:rPr>
        <w:t>Сразу после пандуса остановитесь.</w:t>
      </w:r>
    </w:p>
    <w:p w14:paraId="07368954"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523F0985" w14:textId="77777777" w:rsidR="003325BE" w:rsidRDefault="003325BE">
      <w:pPr>
        <w:rPr>
          <w:rFonts w:ascii="Arial" w:hAnsi="Arial"/>
          <w:lang w:val="ru-RU"/>
        </w:rPr>
      </w:pPr>
    </w:p>
    <w:p w14:paraId="575D2163"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3-й. Переход проезда к остановке наземного транспорта «Болотная площадь»</w:t>
      </w:r>
    </w:p>
    <w:p w14:paraId="2AD6A649" w14:textId="77777777" w:rsidR="003325BE" w:rsidRDefault="00CD5B5F">
      <w:pPr>
        <w:pStyle w:val="ab"/>
        <w:spacing w:beforeAutospacing="0" w:after="160" w:afterAutospacing="0"/>
        <w:ind w:firstLine="705"/>
        <w:rPr>
          <w:rFonts w:ascii="Arial" w:hAnsi="Arial"/>
        </w:rPr>
      </w:pPr>
      <w:r>
        <w:rPr>
          <w:rFonts w:ascii="Arial" w:hAnsi="Arial" w:cs="Arial"/>
          <w:color w:val="000000"/>
        </w:rPr>
        <w:t>Вы прошли вдоль стены кинотеатра «Ударник» и остановились после небольшого пандуса. Стена слева от вас. Справа от вас шумит оживлённая проезжая часть улицы Серафимовича.</w:t>
      </w:r>
    </w:p>
    <w:p w14:paraId="07B617C3" w14:textId="77777777" w:rsidR="003325BE" w:rsidRDefault="00CD5B5F">
      <w:pPr>
        <w:pStyle w:val="ab"/>
        <w:spacing w:beforeAutospacing="0" w:after="160" w:afterAutospacing="0"/>
        <w:ind w:firstLine="705"/>
        <w:rPr>
          <w:rFonts w:ascii="Arial" w:hAnsi="Arial"/>
        </w:rPr>
      </w:pPr>
      <w:r>
        <w:rPr>
          <w:rFonts w:ascii="Arial" w:hAnsi="Arial" w:cs="Arial"/>
          <w:color w:val="000000"/>
        </w:rPr>
        <w:t>Пройдите вдоль стены до ступеней наверх, затем сделайте ещё пару шагов вдоль ступеней. Встаньте спиной к стене, вдоль которой шли. Пересеките тротуар. Вы выйдете к бордюру вниз левее зоны пешеходного перехода. Она справа от вас. Перед вами проезд, движение не интенсивное. Будьте внимательны! С обеих сторон проезда в зоне перехода тротуар утоплен практически до уровня проезжей части.</w:t>
      </w:r>
    </w:p>
    <w:p w14:paraId="6FBA5420" w14:textId="77777777" w:rsidR="003325BE" w:rsidRDefault="00CD5B5F">
      <w:pPr>
        <w:pStyle w:val="ab"/>
        <w:spacing w:beforeAutospacing="0" w:after="160" w:afterAutospacing="0"/>
        <w:ind w:firstLine="705"/>
        <w:rPr>
          <w:rFonts w:ascii="Arial" w:hAnsi="Arial"/>
        </w:rPr>
      </w:pPr>
      <w:r>
        <w:rPr>
          <w:rFonts w:ascii="Arial" w:hAnsi="Arial" w:cs="Arial"/>
          <w:color w:val="000000"/>
        </w:rPr>
        <w:t>Пересеките проезд и поднимитесь на противоположный тротуар. Перейдя проезд и оказавшись на тротуаре, остановитесь.</w:t>
      </w:r>
    </w:p>
    <w:p w14:paraId="5A3A49FB"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093513DA" w14:textId="77777777" w:rsidR="003325BE" w:rsidRDefault="003325BE">
      <w:pPr>
        <w:rPr>
          <w:rFonts w:ascii="Arial" w:hAnsi="Arial"/>
          <w:lang w:val="ru-RU"/>
        </w:rPr>
      </w:pPr>
    </w:p>
    <w:p w14:paraId="54475ABA"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4-й. Поиск остановки наземного транспорта «Болотная площадь»</w:t>
      </w:r>
    </w:p>
    <w:p w14:paraId="507064D1" w14:textId="77777777" w:rsidR="003325BE" w:rsidRDefault="00CD5B5F">
      <w:pPr>
        <w:pStyle w:val="ab"/>
        <w:spacing w:beforeAutospacing="0" w:after="160" w:afterAutospacing="0"/>
        <w:ind w:firstLine="705"/>
        <w:rPr>
          <w:rFonts w:ascii="Arial" w:hAnsi="Arial"/>
        </w:rPr>
      </w:pPr>
      <w:r>
        <w:rPr>
          <w:rFonts w:ascii="Arial" w:hAnsi="Arial" w:cs="Arial"/>
          <w:color w:val="000000"/>
        </w:rPr>
        <w:t>Вы перешли проезд от кинотеатра «Ударник» к остановке «Болотная площадь». Встаньте так, чтобы бордюр проезда был слева от вас, а оживлённая проезжая часть улицы Серафимовича — справа. Идите вдоль бордюра вниз, следуя его изгибам, пока на вашем пути не встретится металлический ящик трансформатора. Встаньте спиной к бордюру, вдоль которого шли, и пересеките тротуар по прямой до бордюра вниз. Остановитесь. Вы находитесь в зоне посадки в автобус, павильон остановки сзади вас, на 7 часов.</w:t>
      </w:r>
    </w:p>
    <w:p w14:paraId="02D87833"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458800F0" w14:textId="77777777" w:rsidR="003325BE" w:rsidRDefault="003325BE">
      <w:pPr>
        <w:rPr>
          <w:rFonts w:ascii="Arial" w:hAnsi="Arial"/>
          <w:lang w:val="ru-RU"/>
        </w:rPr>
      </w:pPr>
    </w:p>
    <w:p w14:paraId="0D98CAD0"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5-й. Автобус</w:t>
      </w:r>
    </w:p>
    <w:p w14:paraId="39A94CF4" w14:textId="77777777" w:rsidR="003325BE" w:rsidRDefault="00CD5B5F">
      <w:pPr>
        <w:pStyle w:val="ab"/>
        <w:spacing w:beforeAutospacing="0" w:after="160" w:afterAutospacing="0"/>
        <w:ind w:firstLine="705"/>
        <w:rPr>
          <w:rFonts w:ascii="Arial" w:hAnsi="Arial"/>
        </w:rPr>
      </w:pPr>
      <w:r>
        <w:rPr>
          <w:rFonts w:ascii="Arial" w:hAnsi="Arial" w:cs="Arial"/>
          <w:color w:val="000000"/>
        </w:rPr>
        <w:lastRenderedPageBreak/>
        <w:t>Вы находитесь на остановке наземного транспорта «Болотная площадь». С данной остановки уходят 5 автобусов. Автобусы под номерами 297, е10 и м1 идут в сторону станции метро «Октябрьская». Автобусы под номерами м9 и с920 идут в сторону станции метро «Полянка».</w:t>
      </w:r>
    </w:p>
    <w:p w14:paraId="2EF9F9BE"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В данном маршруте мы рассматриваем путь до станции метро «Октябрьская» (радиальная) </w:t>
      </w:r>
      <w:proofErr w:type="spellStart"/>
      <w:r>
        <w:rPr>
          <w:rFonts w:ascii="Arial" w:hAnsi="Arial" w:cs="Arial"/>
          <w:color w:val="000000"/>
        </w:rPr>
        <w:t>Калужско</w:t>
      </w:r>
      <w:proofErr w:type="spellEnd"/>
      <w:r>
        <w:rPr>
          <w:rFonts w:ascii="Arial" w:hAnsi="Arial" w:cs="Arial"/>
          <w:color w:val="000000"/>
        </w:rPr>
        <w:t xml:space="preserve">-Рижской (оранжевой) ветки. Воспользуйтесь автобусами 297, е10 или м1. Вам нужна остановка «Метро </w:t>
      </w:r>
      <w:bookmarkStart w:id="0" w:name="_Hlk84436989"/>
      <w:r>
        <w:rPr>
          <w:rFonts w:ascii="Arial" w:hAnsi="Arial" w:cs="Arial"/>
          <w:color w:val="000000"/>
        </w:rPr>
        <w:t>„</w:t>
      </w:r>
      <w:bookmarkEnd w:id="0"/>
      <w:r>
        <w:rPr>
          <w:rFonts w:ascii="Arial" w:hAnsi="Arial" w:cs="Arial"/>
          <w:color w:val="000000"/>
        </w:rPr>
        <w:t>Октябрьская</w:t>
      </w:r>
      <w:r w:rsidRPr="00757B24">
        <w:rPr>
          <w:rFonts w:ascii="Arial" w:hAnsi="Arial" w:cs="Arial"/>
          <w:color w:val="000000"/>
        </w:rPr>
        <w:t>“</w:t>
      </w:r>
      <w:r>
        <w:rPr>
          <w:rFonts w:ascii="Arial" w:hAnsi="Arial" w:cs="Arial"/>
          <w:color w:val="000000"/>
        </w:rPr>
        <w:t xml:space="preserve"> (радиальная)». Это будет третья остановка автобуса.</w:t>
      </w:r>
    </w:p>
    <w:p w14:paraId="46EEC457"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Выйдя из автобуса, пересеките широкий тротуар до стены </w:t>
      </w:r>
      <w:proofErr w:type="gramStart"/>
      <w:r>
        <w:rPr>
          <w:rFonts w:ascii="Arial" w:hAnsi="Arial" w:cs="Arial"/>
          <w:color w:val="000000"/>
        </w:rPr>
        <w:t>здания</w:t>
      </w:r>
      <w:proofErr w:type="gramEnd"/>
      <w:r>
        <w:rPr>
          <w:rFonts w:ascii="Arial" w:hAnsi="Arial" w:cs="Arial"/>
          <w:color w:val="000000"/>
        </w:rPr>
        <w:t xml:space="preserve"> напротив. Дойдя до стены, остановитесь.</w:t>
      </w:r>
    </w:p>
    <w:p w14:paraId="50EF2109"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00D33189" w14:textId="77777777" w:rsidR="003325BE" w:rsidRDefault="003325BE">
      <w:pPr>
        <w:rPr>
          <w:rFonts w:ascii="Arial" w:hAnsi="Arial"/>
          <w:lang w:val="ru-RU"/>
        </w:rPr>
      </w:pPr>
    </w:p>
    <w:p w14:paraId="41201163"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6-й. От остановки «Метро „Октябрьская</w:t>
      </w:r>
      <w:r w:rsidRPr="00757B24">
        <w:rPr>
          <w:rFonts w:ascii="Arial" w:hAnsi="Arial" w:cs="Arial"/>
          <w:b/>
          <w:bCs/>
          <w:color w:val="000000"/>
        </w:rPr>
        <w:t>“</w:t>
      </w:r>
      <w:r>
        <w:rPr>
          <w:rFonts w:ascii="Arial" w:hAnsi="Arial" w:cs="Arial"/>
          <w:b/>
          <w:bCs/>
          <w:color w:val="000000"/>
        </w:rPr>
        <w:t xml:space="preserve"> (радиальная)» до крыльца кафе «Шоколадница»</w:t>
      </w:r>
    </w:p>
    <w:p w14:paraId="0647DAC9"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Вы пересекли тротуар от остановки автобуса до стены </w:t>
      </w:r>
      <w:proofErr w:type="gramStart"/>
      <w:r>
        <w:rPr>
          <w:rFonts w:ascii="Arial" w:hAnsi="Arial" w:cs="Arial"/>
          <w:color w:val="000000"/>
        </w:rPr>
        <w:t>здания</w:t>
      </w:r>
      <w:proofErr w:type="gramEnd"/>
      <w:r>
        <w:rPr>
          <w:rFonts w:ascii="Arial" w:hAnsi="Arial" w:cs="Arial"/>
          <w:color w:val="000000"/>
        </w:rPr>
        <w:t xml:space="preserve"> напротив. За вашей спиной шумит оживлённая проезжая часть улицы Большая Якиманка.</w:t>
      </w:r>
    </w:p>
    <w:p w14:paraId="0DA10B78" w14:textId="77777777" w:rsidR="003325BE" w:rsidRDefault="00CD5B5F">
      <w:pPr>
        <w:pStyle w:val="ab"/>
        <w:spacing w:beforeAutospacing="0" w:after="160" w:afterAutospacing="0"/>
        <w:ind w:firstLine="705"/>
        <w:rPr>
          <w:rFonts w:ascii="Arial" w:hAnsi="Arial"/>
        </w:rPr>
      </w:pPr>
      <w:r>
        <w:rPr>
          <w:rFonts w:ascii="Arial" w:hAnsi="Arial" w:cs="Arial"/>
          <w:color w:val="000000"/>
        </w:rPr>
        <w:t>Встаньте так, чтобы стена была справа, а дорога слева. Путь до метро напоминает букву «П». Вход в метро сейчас чётко слева, через дорогу от вас.</w:t>
      </w:r>
    </w:p>
    <w:p w14:paraId="7641A1C7" w14:textId="77777777" w:rsidR="003325BE" w:rsidRDefault="00CD5B5F">
      <w:pPr>
        <w:pStyle w:val="ab"/>
        <w:spacing w:beforeAutospacing="0" w:after="160" w:afterAutospacing="0"/>
        <w:ind w:firstLine="705"/>
        <w:rPr>
          <w:rFonts w:ascii="Arial" w:hAnsi="Arial"/>
        </w:rPr>
      </w:pPr>
      <w:r>
        <w:rPr>
          <w:rFonts w:ascii="Arial" w:hAnsi="Arial" w:cs="Arial"/>
          <w:color w:val="000000"/>
        </w:rPr>
        <w:t>Двигайтесь вдоль стены справа, обходя лестницы и крыльца. На пути вам встретится проход во двор. Понять, что вы к нему приближаетесь, можно по тому, что начнётся длинный кусок стены без лестниц.</w:t>
      </w:r>
    </w:p>
    <w:p w14:paraId="4EE84F6B" w14:textId="77777777" w:rsidR="003325BE" w:rsidRDefault="00CD5B5F">
      <w:pPr>
        <w:pStyle w:val="ab"/>
        <w:spacing w:beforeAutospacing="0" w:after="160" w:afterAutospacing="0"/>
        <w:ind w:firstLine="705"/>
        <w:rPr>
          <w:rFonts w:ascii="Arial" w:hAnsi="Arial"/>
        </w:rPr>
      </w:pPr>
      <w:r>
        <w:rPr>
          <w:rFonts w:ascii="Arial" w:hAnsi="Arial" w:cs="Arial"/>
          <w:color w:val="000000"/>
        </w:rPr>
        <w:t>После прохода будьте внимательны: вам нужно найти крыльцо кафе «Шоколадница». Узнать его можно по двум урнам, ограждающим лестницу. Саму лестницу найти тростью сложно. Крыльцо выложено плиткой, издающей под тростью довольно громкий звук. После второй урны будет скошенный угол. Перед углом остановитесь.</w:t>
      </w:r>
    </w:p>
    <w:p w14:paraId="413BAD17"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296C1071" w14:textId="77777777" w:rsidR="003325BE" w:rsidRDefault="003325BE">
      <w:pPr>
        <w:rPr>
          <w:rFonts w:ascii="Arial" w:hAnsi="Arial"/>
          <w:lang w:val="ru-RU"/>
        </w:rPr>
      </w:pPr>
    </w:p>
    <w:p w14:paraId="31BF84A9"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7-й. Поиск подземного перехода и переход</w:t>
      </w:r>
    </w:p>
    <w:p w14:paraId="1B51176C" w14:textId="77777777" w:rsidR="003325BE" w:rsidRDefault="00CD5B5F">
      <w:pPr>
        <w:pStyle w:val="ab"/>
        <w:spacing w:beforeAutospacing="0" w:after="160" w:afterAutospacing="0"/>
        <w:ind w:firstLine="705"/>
        <w:rPr>
          <w:rFonts w:ascii="Arial" w:hAnsi="Arial"/>
        </w:rPr>
      </w:pPr>
      <w:r>
        <w:rPr>
          <w:rFonts w:ascii="Arial" w:hAnsi="Arial" w:cs="Arial"/>
          <w:color w:val="000000"/>
        </w:rPr>
        <w:t>Вы стоите за крыльцом кафе «Шоколадница». Стена справа от вас, проезжая часть Большой Якиманки — слева. Пересеките открытое пространство на 11 часов до ограды подземного перехода. Встаньте так, чтобы ограда была слева, и продолжайте движение по ней до следующего угла — это вход в подземный переход.</w:t>
      </w:r>
    </w:p>
    <w:p w14:paraId="10FC3D6A" w14:textId="77777777" w:rsidR="003325BE" w:rsidRDefault="00CD5B5F">
      <w:pPr>
        <w:pStyle w:val="ab"/>
        <w:spacing w:beforeAutospacing="0" w:after="160" w:afterAutospacing="0"/>
        <w:ind w:firstLine="705"/>
        <w:rPr>
          <w:rFonts w:ascii="Arial" w:hAnsi="Arial"/>
        </w:rPr>
      </w:pPr>
      <w:r>
        <w:rPr>
          <w:rFonts w:ascii="Arial" w:hAnsi="Arial" w:cs="Arial"/>
          <w:color w:val="000000"/>
        </w:rPr>
        <w:t>Обогните ограду и спуститесь по лестнице в переход. Спустившись, поверните направо. В переходе двигайтесь по правой стене до лестницы вверх. Лестница будет справа.</w:t>
      </w:r>
    </w:p>
    <w:p w14:paraId="37CCC14F" w14:textId="77777777" w:rsidR="003325BE" w:rsidRDefault="00CD5B5F">
      <w:pPr>
        <w:pStyle w:val="ab"/>
        <w:spacing w:beforeAutospacing="0" w:after="160" w:afterAutospacing="0"/>
        <w:ind w:firstLine="705"/>
        <w:rPr>
          <w:rFonts w:ascii="Arial" w:hAnsi="Arial"/>
        </w:rPr>
      </w:pPr>
      <w:r>
        <w:rPr>
          <w:rFonts w:ascii="Arial" w:hAnsi="Arial" w:cs="Arial"/>
          <w:color w:val="000000"/>
        </w:rPr>
        <w:t>Поднявшись по лестнице, поверните налево, пересеките открытое пространство до невысокой каменной ограды. Дойдя до ограды, остановитесь.</w:t>
      </w:r>
    </w:p>
    <w:p w14:paraId="4520B736"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13215F59" w14:textId="77777777" w:rsidR="003325BE" w:rsidRDefault="003325BE">
      <w:pPr>
        <w:rPr>
          <w:rFonts w:ascii="Arial" w:hAnsi="Arial"/>
          <w:lang w:val="ru-RU"/>
        </w:rPr>
      </w:pPr>
    </w:p>
    <w:p w14:paraId="02538CD0"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8-й. От подземного перехода через улицу Большая Якиманка до входа в метро «Октябрьская» (радиальная)</w:t>
      </w:r>
    </w:p>
    <w:p w14:paraId="5A4DB2DF" w14:textId="77777777" w:rsidR="003325BE" w:rsidRDefault="00CD5B5F">
      <w:pPr>
        <w:pStyle w:val="ab"/>
        <w:spacing w:beforeAutospacing="0" w:after="160" w:afterAutospacing="0"/>
        <w:ind w:firstLine="705"/>
        <w:rPr>
          <w:rFonts w:ascii="Arial" w:hAnsi="Arial"/>
        </w:rPr>
      </w:pPr>
      <w:r>
        <w:rPr>
          <w:rFonts w:ascii="Arial" w:hAnsi="Arial" w:cs="Arial"/>
          <w:color w:val="000000"/>
        </w:rPr>
        <w:lastRenderedPageBreak/>
        <w:t xml:space="preserve">Вы прошли по подземному переходу и стоите у невысокой каменной ограды. Встаньте так, чтобы ограда была справа, а Большая Якиманка слева. Идите вдоль ограды. Сначала вам встретятся урны и велосипедная стоянка, затем ограда сменится бордюром, вдоль которого часто стоят </w:t>
      </w:r>
      <w:proofErr w:type="spellStart"/>
      <w:r>
        <w:rPr>
          <w:rFonts w:ascii="Arial" w:hAnsi="Arial" w:cs="Arial"/>
          <w:color w:val="000000"/>
        </w:rPr>
        <w:t>электросамокаты</w:t>
      </w:r>
      <w:proofErr w:type="spellEnd"/>
      <w:r>
        <w:rPr>
          <w:rFonts w:ascii="Arial" w:hAnsi="Arial" w:cs="Arial"/>
          <w:color w:val="000000"/>
        </w:rPr>
        <w:t>. Идите до угла бордюра — он резко заворачивает вправо. Поверните вместе с ним.</w:t>
      </w:r>
    </w:p>
    <w:p w14:paraId="71D3EE67" w14:textId="77777777" w:rsidR="003325BE" w:rsidRDefault="00CD5B5F">
      <w:pPr>
        <w:pStyle w:val="ab"/>
        <w:spacing w:beforeAutospacing="0" w:after="160" w:afterAutospacing="0"/>
        <w:ind w:firstLine="705"/>
        <w:rPr>
          <w:rFonts w:ascii="Arial" w:hAnsi="Arial"/>
        </w:rPr>
      </w:pPr>
      <w:r>
        <w:rPr>
          <w:rFonts w:ascii="Arial" w:hAnsi="Arial" w:cs="Arial"/>
          <w:color w:val="000000"/>
        </w:rPr>
        <w:t>Двигайтесь вдоль бордюра справа до палатки «Печать». У палатки остановитесь.</w:t>
      </w:r>
    </w:p>
    <w:p w14:paraId="6A6DCAA5"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11040512" w14:textId="77777777" w:rsidR="003325BE" w:rsidRDefault="003325BE">
      <w:pPr>
        <w:rPr>
          <w:rFonts w:ascii="Arial" w:hAnsi="Arial"/>
          <w:lang w:val="ru-RU"/>
        </w:rPr>
      </w:pPr>
    </w:p>
    <w:p w14:paraId="624330F2"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9-й. Поиск входа в метро</w:t>
      </w:r>
    </w:p>
    <w:p w14:paraId="46B9909A" w14:textId="77777777" w:rsidR="003325BE" w:rsidRDefault="00CD5B5F">
      <w:pPr>
        <w:pStyle w:val="ab"/>
        <w:spacing w:beforeAutospacing="0" w:after="160" w:afterAutospacing="0"/>
        <w:ind w:firstLine="705"/>
        <w:rPr>
          <w:rFonts w:ascii="Arial" w:hAnsi="Arial"/>
        </w:rPr>
      </w:pPr>
      <w:r>
        <w:rPr>
          <w:rFonts w:ascii="Arial" w:hAnsi="Arial" w:cs="Arial"/>
          <w:color w:val="000000"/>
        </w:rPr>
        <w:t>Встаньте так, чтобы бордюр был сзади, а палатка справа. Пересеките большое открытое пространство на 1 час до стены вестибюля метро. Встаньте так, чтобы стена была справа. Вам предстоит пройти около 10-15 метров до входа. Перед входом расположена урна, вход оснащён звуковым маячком.</w:t>
      </w:r>
    </w:p>
    <w:p w14:paraId="57ED31DF"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419F0E41" w14:textId="77777777" w:rsidR="003325BE" w:rsidRDefault="003325BE">
      <w:pPr>
        <w:rPr>
          <w:rFonts w:ascii="Arial" w:hAnsi="Arial"/>
          <w:lang w:val="ru-RU"/>
        </w:rPr>
      </w:pPr>
    </w:p>
    <w:p w14:paraId="0DF2B014" w14:textId="77777777" w:rsidR="003325BE" w:rsidRDefault="00CD5B5F">
      <w:pPr>
        <w:pStyle w:val="ab"/>
        <w:spacing w:beforeAutospacing="0" w:after="160" w:afterAutospacing="0"/>
        <w:ind w:firstLine="705"/>
        <w:rPr>
          <w:rFonts w:ascii="Arial" w:hAnsi="Arial"/>
        </w:rPr>
      </w:pPr>
      <w:r>
        <w:rPr>
          <w:rFonts w:ascii="Arial" w:hAnsi="Arial" w:cs="Arial"/>
          <w:b/>
          <w:bCs/>
          <w:color w:val="000000"/>
        </w:rPr>
        <w:t>Блок 10-й. От входа в метро до эскалатора вниз</w:t>
      </w:r>
    </w:p>
    <w:p w14:paraId="3259A84A" w14:textId="77777777" w:rsidR="003325BE" w:rsidRDefault="00CD5B5F">
      <w:pPr>
        <w:pStyle w:val="ab"/>
        <w:spacing w:beforeAutospacing="0" w:after="160" w:afterAutospacing="0"/>
        <w:ind w:firstLine="705"/>
        <w:rPr>
          <w:rFonts w:ascii="Arial" w:hAnsi="Arial"/>
        </w:rPr>
      </w:pPr>
      <w:r>
        <w:rPr>
          <w:rFonts w:ascii="Arial" w:hAnsi="Arial" w:cs="Arial"/>
          <w:color w:val="000000"/>
        </w:rPr>
        <w:t>Вы дошли до дверей входа в метро. Зайдя в вестибюль, двигайтесь по правой стене. Пройдите рамки металлоискателей и вновь вернитесь к стене справа. Дойдя до угла, продолжайте идти вперёд до турникетов — они будут по правую руку. После турникетов пересеките открытое пространство на 1 час до эскалаторов вниз.</w:t>
      </w:r>
    </w:p>
    <w:p w14:paraId="3499DB20" w14:textId="77777777" w:rsidR="003325BE" w:rsidRDefault="00CD5B5F">
      <w:pPr>
        <w:pStyle w:val="ab"/>
        <w:spacing w:beforeAutospacing="0" w:after="160" w:afterAutospacing="0"/>
        <w:ind w:firstLine="705"/>
        <w:rPr>
          <w:rFonts w:ascii="Arial" w:hAnsi="Arial"/>
        </w:rPr>
      </w:pPr>
      <w:r>
        <w:rPr>
          <w:rFonts w:ascii="Arial" w:hAnsi="Arial" w:cs="Arial"/>
          <w:color w:val="000000"/>
        </w:rPr>
        <w:t>Спустившись, отойдите на безопасное расстояние от эскалатора вдоль правой стены. Остановитесь.</w:t>
      </w:r>
    </w:p>
    <w:p w14:paraId="0D7835F7"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блока.</w:t>
      </w:r>
    </w:p>
    <w:p w14:paraId="57BB0851" w14:textId="77777777" w:rsidR="003325BE" w:rsidRDefault="003325BE">
      <w:pPr>
        <w:pStyle w:val="ab"/>
        <w:spacing w:beforeAutospacing="0" w:after="160" w:afterAutospacing="0"/>
        <w:ind w:firstLine="705"/>
        <w:rPr>
          <w:rFonts w:cs="Arial"/>
          <w:color w:val="000000"/>
        </w:rPr>
      </w:pPr>
    </w:p>
    <w:p w14:paraId="3D3ADF1F" w14:textId="66873C0B" w:rsidR="003325BE" w:rsidRDefault="00757B24">
      <w:pPr>
        <w:pStyle w:val="ab"/>
        <w:spacing w:beforeAutospacing="0" w:after="160" w:afterAutospacing="0"/>
        <w:ind w:firstLine="705"/>
        <w:rPr>
          <w:rFonts w:ascii="Arial" w:hAnsi="Arial"/>
        </w:rPr>
      </w:pPr>
      <w:r>
        <w:rPr>
          <w:rFonts w:ascii="Arial" w:hAnsi="Arial" w:cs="Arial"/>
          <w:b/>
          <w:bCs/>
          <w:color w:val="000000"/>
        </w:rPr>
        <w:t>Блок 11</w:t>
      </w:r>
      <w:r w:rsidR="00CD5B5F">
        <w:rPr>
          <w:rFonts w:ascii="Arial" w:hAnsi="Arial" w:cs="Arial"/>
          <w:b/>
          <w:bCs/>
          <w:color w:val="000000"/>
        </w:rPr>
        <w:t>-й. Станция метро «Октябрьская» (радиальная)</w:t>
      </w:r>
    </w:p>
    <w:p w14:paraId="168E7DFC" w14:textId="77777777" w:rsidR="003325BE" w:rsidRDefault="00CD5B5F">
      <w:pPr>
        <w:pStyle w:val="ab"/>
        <w:spacing w:beforeAutospacing="0" w:after="160" w:afterAutospacing="0"/>
        <w:ind w:firstLine="705"/>
        <w:rPr>
          <w:rFonts w:ascii="Arial" w:hAnsi="Arial"/>
        </w:rPr>
      </w:pPr>
      <w:bookmarkStart w:id="1" w:name="_GoBack"/>
      <w:r>
        <w:rPr>
          <w:rFonts w:ascii="Arial" w:hAnsi="Arial" w:cs="Arial"/>
          <w:color w:val="000000"/>
        </w:rPr>
        <w:t>Вы спустились по эскалатору из вестибюля станции метро «Октябрьская» (радиальная) и стоите у стены.</w:t>
      </w:r>
    </w:p>
    <w:p w14:paraId="7383D83A" w14:textId="77777777" w:rsidR="003325BE" w:rsidRDefault="00CD5B5F">
      <w:pPr>
        <w:pStyle w:val="ab"/>
        <w:spacing w:beforeAutospacing="0" w:after="160" w:afterAutospacing="0"/>
        <w:ind w:firstLine="705"/>
        <w:rPr>
          <w:rFonts w:ascii="Arial" w:hAnsi="Arial"/>
        </w:rPr>
      </w:pPr>
      <w:r>
        <w:rPr>
          <w:rFonts w:ascii="Arial" w:hAnsi="Arial" w:cs="Arial"/>
          <w:color w:val="000000"/>
        </w:rPr>
        <w:t xml:space="preserve">Эта станция несложная для самостоятельного перемещения. Станция островного типа с путями с обеих сторон платформы. </w:t>
      </w:r>
      <w:proofErr w:type="spellStart"/>
      <w:r>
        <w:rPr>
          <w:rFonts w:ascii="Arial" w:hAnsi="Arial" w:cs="Arial"/>
          <w:color w:val="000000"/>
        </w:rPr>
        <w:t>Шуц</w:t>
      </w:r>
      <w:proofErr w:type="spellEnd"/>
      <w:r>
        <w:rPr>
          <w:rFonts w:ascii="Arial" w:hAnsi="Arial" w:cs="Arial"/>
          <w:color w:val="000000"/>
        </w:rPr>
        <w:t>-линии нет, однако параллельно путям расположены очень широкие колонны.</w:t>
      </w:r>
    </w:p>
    <w:p w14:paraId="240B254E" w14:textId="77777777" w:rsidR="003325BE" w:rsidRDefault="00CD5B5F">
      <w:pPr>
        <w:pStyle w:val="ab"/>
        <w:spacing w:beforeAutospacing="0" w:after="160" w:afterAutospacing="0"/>
        <w:ind w:firstLine="705"/>
        <w:rPr>
          <w:rFonts w:ascii="Arial" w:hAnsi="Arial"/>
        </w:rPr>
      </w:pPr>
      <w:r>
        <w:rPr>
          <w:rFonts w:ascii="Arial" w:hAnsi="Arial" w:cs="Arial"/>
          <w:color w:val="000000"/>
        </w:rPr>
        <w:t>На пути слева от вас прибывают поезда, идущие на север, к станциям «Третьяковская»–«Медведково». Вы находитесь ближе к первому вагону поезда.</w:t>
      </w:r>
    </w:p>
    <w:p w14:paraId="5AA2DB1B" w14:textId="77777777" w:rsidR="003325BE" w:rsidRDefault="00CD5B5F">
      <w:pPr>
        <w:pStyle w:val="ab"/>
        <w:spacing w:beforeAutospacing="0" w:after="160" w:afterAutospacing="0"/>
        <w:ind w:firstLine="705"/>
        <w:rPr>
          <w:rFonts w:ascii="Arial" w:hAnsi="Arial"/>
        </w:rPr>
      </w:pPr>
      <w:r>
        <w:rPr>
          <w:rFonts w:ascii="Arial" w:hAnsi="Arial" w:cs="Arial"/>
          <w:color w:val="000000"/>
        </w:rPr>
        <w:t>На пути справа — поезда, идущие на юг, к станциям «</w:t>
      </w:r>
      <w:proofErr w:type="spellStart"/>
      <w:r>
        <w:rPr>
          <w:rFonts w:ascii="Arial" w:hAnsi="Arial" w:cs="Arial"/>
          <w:color w:val="000000"/>
        </w:rPr>
        <w:t>Шаболовская</w:t>
      </w:r>
      <w:proofErr w:type="spellEnd"/>
      <w:r>
        <w:rPr>
          <w:rFonts w:ascii="Arial" w:hAnsi="Arial" w:cs="Arial"/>
          <w:color w:val="000000"/>
        </w:rPr>
        <w:t>»–«</w:t>
      </w:r>
      <w:proofErr w:type="spellStart"/>
      <w:r>
        <w:rPr>
          <w:rFonts w:ascii="Arial" w:hAnsi="Arial" w:cs="Arial"/>
          <w:color w:val="000000"/>
        </w:rPr>
        <w:t>Новоясеневская</w:t>
      </w:r>
      <w:proofErr w:type="spellEnd"/>
      <w:r>
        <w:rPr>
          <w:rFonts w:ascii="Arial" w:hAnsi="Arial" w:cs="Arial"/>
          <w:color w:val="000000"/>
        </w:rPr>
        <w:t>». Вы находитесь ближе к последнему вагону поезда.</w:t>
      </w:r>
    </w:p>
    <w:p w14:paraId="34BC765F" w14:textId="77777777" w:rsidR="003325BE" w:rsidRDefault="00CD5B5F">
      <w:pPr>
        <w:pStyle w:val="ab"/>
        <w:spacing w:beforeAutospacing="0" w:after="160" w:afterAutospacing="0"/>
        <w:ind w:firstLine="705"/>
        <w:rPr>
          <w:rFonts w:ascii="Arial" w:hAnsi="Arial"/>
        </w:rPr>
      </w:pPr>
      <w:r>
        <w:rPr>
          <w:rFonts w:ascii="Arial" w:hAnsi="Arial" w:cs="Arial"/>
          <w:color w:val="000000"/>
        </w:rPr>
        <w:t>Конец маршрута. Счастливого пути!</w:t>
      </w:r>
    </w:p>
    <w:bookmarkEnd w:id="1"/>
    <w:p w14:paraId="3D15F301" w14:textId="77777777" w:rsidR="003325BE" w:rsidRDefault="003325BE">
      <w:pPr>
        <w:rPr>
          <w:rFonts w:ascii="Arial" w:hAnsi="Arial"/>
          <w:lang w:val="ru-RU"/>
        </w:rPr>
      </w:pPr>
    </w:p>
    <w:p w14:paraId="0E1834B3" w14:textId="77777777" w:rsidR="003325BE" w:rsidRPr="00757B24" w:rsidRDefault="003325BE">
      <w:pPr>
        <w:rPr>
          <w:rFonts w:ascii="Arial" w:hAnsi="Arial"/>
          <w:lang w:val="ru-RU"/>
        </w:rPr>
      </w:pPr>
    </w:p>
    <w:sectPr w:rsidR="003325BE" w:rsidRPr="00757B24">
      <w:headerReference w:type="default" r:id="rId7"/>
      <w:footerReference w:type="default" r:id="rId8"/>
      <w:pgSz w:w="11906" w:h="16838"/>
      <w:pgMar w:top="1134" w:right="1134" w:bottom="1134" w:left="1134" w:header="709" w:footer="85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0866" w14:textId="77777777" w:rsidR="00247477" w:rsidRDefault="00247477">
      <w:r>
        <w:separator/>
      </w:r>
    </w:p>
  </w:endnote>
  <w:endnote w:type="continuationSeparator" w:id="0">
    <w:p w14:paraId="4FB92234" w14:textId="77777777" w:rsidR="00247477" w:rsidRDefault="002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FBBE" w14:textId="77777777" w:rsidR="003325BE" w:rsidRDefault="003325BE">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9D99" w14:textId="77777777" w:rsidR="00247477" w:rsidRDefault="00247477">
      <w:r>
        <w:separator/>
      </w:r>
    </w:p>
  </w:footnote>
  <w:footnote w:type="continuationSeparator" w:id="0">
    <w:p w14:paraId="18CCA8B4" w14:textId="77777777" w:rsidR="00247477" w:rsidRDefault="00247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634B" w14:textId="77777777" w:rsidR="003325BE" w:rsidRDefault="003325BE">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E"/>
    <w:rsid w:val="00247477"/>
    <w:rsid w:val="003325BE"/>
    <w:rsid w:val="00757B24"/>
    <w:rsid w:val="00CD5B5F"/>
    <w:rsid w:val="00EE11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8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10">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rPr>
      <w:rFonts w:eastAsia="Arial Unicode MS" w:cs="Arial Unicode MS"/>
      <w:color w:val="000000"/>
      <w:u w:color="000000"/>
      <w14:textOutline w14:w="0" w14:cap="flat" w14:cmpd="sng" w14:algn="ctr">
        <w14:noFill/>
        <w14:prstDash w14:val="solid"/>
        <w14:bevel/>
      </w14:textOutline>
    </w:r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styleId="a7">
    <w:name w:val="index heading"/>
    <w:basedOn w:val="a"/>
    <w:qFormat/>
    <w:pPr>
      <w:suppressLineNumbers/>
    </w:pPr>
    <w:rPr>
      <w:rFonts w:cs="Lucida Sans"/>
    </w:rPr>
  </w:style>
  <w:style w:type="paragraph" w:styleId="a8">
    <w:name w:val="Title"/>
    <w:basedOn w:val="a"/>
    <w:next w:val="a"/>
    <w:uiPriority w:val="10"/>
    <w:qFormat/>
    <w:pPr>
      <w:keepNext/>
      <w:keepLines/>
      <w:spacing w:before="480" w:after="120"/>
    </w:pPr>
    <w:rPr>
      <w:b/>
      <w:sz w:val="72"/>
      <w:szCs w:val="72"/>
    </w:rPr>
  </w:style>
  <w:style w:type="paragraph" w:customStyle="1" w:styleId="a9">
    <w:name w:val="Колонтитулы"/>
    <w:qFormat/>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Normal (Web)"/>
    <w:basedOn w:val="a"/>
    <w:uiPriority w:val="99"/>
    <w:semiHidden/>
    <w:unhideWhenUsed/>
    <w:qFormat/>
    <w:rsid w:val="000463E5"/>
    <w:pPr>
      <w:spacing w:beforeAutospacing="1" w:afterAutospacing="1"/>
    </w:pPr>
    <w:rPr>
      <w:lang w:val="ru-RU" w:eastAsia="ru-RU"/>
    </w:rPr>
  </w:style>
  <w:style w:type="paragraph" w:customStyle="1" w:styleId="ac">
    <w:name w:val="Колонтитул"/>
    <w:basedOn w:val="a"/>
    <w:qFormat/>
  </w:style>
  <w:style w:type="paragraph" w:styleId="ad">
    <w:name w:val="header"/>
    <w:basedOn w:val="ac"/>
  </w:style>
  <w:style w:type="paragraph" w:styleId="ae">
    <w:name w:val="footer"/>
    <w:basedOn w:val="ac"/>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1V75M/RuWTfGNg8/k4qW6XMHLdg==">CgMxLjA4AHIhMURfWEVTbE4zcko3UEJDek5EaWVyVGtnSzJwenBjRnhS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nastasia@gmail.com</dc:creator>
  <dc:description/>
  <cp:lastModifiedBy>Alexander Grigoriev</cp:lastModifiedBy>
  <cp:revision>3</cp:revision>
  <dcterms:created xsi:type="dcterms:W3CDTF">2023-07-25T08:03:00Z</dcterms:created>
  <dcterms:modified xsi:type="dcterms:W3CDTF">2023-07-25T16:16:00Z</dcterms:modified>
  <dc:language>ru-RU</dc:language>
</cp:coreProperties>
</file>